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775D" w14:textId="253241D1" w:rsidR="00E6285D" w:rsidRDefault="00534F81">
      <w:r>
        <w:rPr>
          <w:rFonts w:hint="eastAsia"/>
        </w:rPr>
        <w:t>第４課題　施設・設備及び事務に関する課題</w:t>
      </w:r>
    </w:p>
    <w:p w14:paraId="0B94ED40" w14:textId="77777777" w:rsidR="00534F81" w:rsidRDefault="00534F81" w:rsidP="00534F81">
      <w:pPr>
        <w:adjustRightInd w:val="0"/>
        <w:snapToGrid w:val="0"/>
        <w:spacing w:line="240" w:lineRule="atLeast"/>
        <w:ind w:firstLineChars="300" w:firstLine="708"/>
        <w:rPr>
          <w:rFonts w:eastAsiaTheme="minorHAnsi"/>
          <w:b/>
          <w:sz w:val="22"/>
          <w:szCs w:val="24"/>
        </w:rPr>
      </w:pPr>
    </w:p>
    <w:p w14:paraId="6B5E6825" w14:textId="77777777" w:rsidR="00534F81" w:rsidRPr="00534F81" w:rsidRDefault="00534F81" w:rsidP="00B62CB3">
      <w:pPr>
        <w:adjustRightInd w:val="0"/>
        <w:snapToGrid w:val="0"/>
        <w:spacing w:line="240" w:lineRule="atLeast"/>
        <w:rPr>
          <w:rFonts w:eastAsiaTheme="minorHAnsi"/>
          <w:b/>
          <w:sz w:val="22"/>
          <w:szCs w:val="24"/>
        </w:rPr>
      </w:pPr>
      <w:r w:rsidRPr="00534F81">
        <w:rPr>
          <w:rFonts w:eastAsiaTheme="minorHAnsi" w:hint="eastAsia"/>
          <w:b/>
          <w:sz w:val="22"/>
          <w:szCs w:val="24"/>
        </w:rPr>
        <w:t xml:space="preserve">児童生徒の安全を守るために　</w:t>
      </w:r>
    </w:p>
    <w:p w14:paraId="1FCE409D" w14:textId="77777777" w:rsidR="00534F81" w:rsidRDefault="00534F81" w:rsidP="00534F81">
      <w:pPr>
        <w:adjustRightInd w:val="0"/>
        <w:snapToGrid w:val="0"/>
        <w:spacing w:line="240" w:lineRule="atLeast"/>
        <w:ind w:firstLineChars="200" w:firstLine="481"/>
        <w:rPr>
          <w:rFonts w:eastAsiaTheme="minorHAnsi"/>
          <w:sz w:val="22"/>
          <w:szCs w:val="24"/>
        </w:rPr>
      </w:pPr>
      <w:r>
        <w:rPr>
          <w:rFonts w:eastAsiaTheme="minorHAnsi" w:hint="eastAsia"/>
          <w:sz w:val="22"/>
          <w:szCs w:val="24"/>
        </w:rPr>
        <w:t>～教育環境の安全確保</w:t>
      </w:r>
    </w:p>
    <w:p w14:paraId="46919389" w14:textId="77777777" w:rsidR="00534F81" w:rsidRDefault="00534F81" w:rsidP="00534F81">
      <w:pPr>
        <w:adjustRightInd w:val="0"/>
        <w:snapToGrid w:val="0"/>
        <w:spacing w:line="240" w:lineRule="atLeast"/>
        <w:ind w:firstLineChars="400" w:firstLine="961"/>
        <w:rPr>
          <w:rFonts w:eastAsiaTheme="minorHAnsi"/>
          <w:sz w:val="22"/>
          <w:szCs w:val="24"/>
        </w:rPr>
      </w:pPr>
      <w:r>
        <w:rPr>
          <w:rFonts w:eastAsiaTheme="minorHAnsi" w:hint="eastAsia"/>
          <w:sz w:val="22"/>
          <w:szCs w:val="24"/>
        </w:rPr>
        <w:t xml:space="preserve">　　各校の現状と課題をさぐる～</w:t>
      </w:r>
    </w:p>
    <w:p w14:paraId="59D5DA11" w14:textId="77777777" w:rsidR="00534F81" w:rsidRPr="00534F81" w:rsidRDefault="00534F81">
      <w:r>
        <w:rPr>
          <w:rFonts w:hint="eastAsia"/>
        </w:rPr>
        <w:t xml:space="preserve">　　　　　　　　　　　　　　　中巨摩支部</w:t>
      </w:r>
    </w:p>
    <w:p w14:paraId="7C1B9C35" w14:textId="77777777" w:rsidR="00534F81" w:rsidRDefault="00534F81"/>
    <w:p w14:paraId="4A449BE2" w14:textId="77777777" w:rsidR="00534F81" w:rsidRDefault="00534F81">
      <w:r>
        <w:rPr>
          <w:rFonts w:hint="eastAsia"/>
        </w:rPr>
        <w:t>Ⅰ　はじめに</w:t>
      </w:r>
    </w:p>
    <w:p w14:paraId="68760B0B" w14:textId="77C816D4" w:rsidR="00921CBA" w:rsidRDefault="00534F81" w:rsidP="009D4D17">
      <w:r>
        <w:rPr>
          <w:rFonts w:hint="eastAsia"/>
        </w:rPr>
        <w:t xml:space="preserve">　</w:t>
      </w:r>
      <w:r w:rsidR="00377164">
        <w:rPr>
          <w:rFonts w:hint="eastAsia"/>
        </w:rPr>
        <w:t>近年の学校を取り巻く環境は，かつてないほど多様なリスクに直面している。今年の夏も経験した災害級の猛暑により，学校生活や行事の見直しや延期等を余儀なくされている。また，不審者による事案や学校への不法侵入といった社会的な脅威も，学校の安全管理体制の強化を強く求められている。このような厳しい状況下において，児童生徒が心身ともに健やかに，そして生き生きと活動し学べる環境を確保することは，学校運営の最重要課題であり，私たちは，自然状況や社会状況の変化を的確に捉え，地域の特性や児童生徒の実態に応じた安全確保の取組を，継続的かつ着実に推進していく責務がある。</w:t>
      </w:r>
    </w:p>
    <w:p w14:paraId="13928EF3" w14:textId="05AF740B" w:rsidR="00921CBA" w:rsidRDefault="00921CBA" w:rsidP="00921CBA">
      <w:r>
        <w:rPr>
          <w:rFonts w:hint="eastAsia"/>
        </w:rPr>
        <w:t xml:space="preserve">　</w:t>
      </w:r>
      <w:r w:rsidR="00377164">
        <w:rPr>
          <w:rFonts w:hint="eastAsia"/>
        </w:rPr>
        <w:t>教頭が果たす役割は極めて広範で，日々の施設・設備の管理，危機管理計画（安全計画）の立案・実施，教職員の安全意識の向上，そして警察や行政，地域社会といった外部機関との協力体制の確立など，教頭の職務は多岐にわたり困難も伴っている。安全は「組織全体」の仕事とするため，教頭はいかに組織的な安全管理体制を構築し，充実させることができるのか。この問いを探求するため，本研究を進めることとした。</w:t>
      </w:r>
    </w:p>
    <w:p w14:paraId="057D9EC7" w14:textId="77777777" w:rsidR="0065038A" w:rsidRDefault="0065038A"/>
    <w:p w14:paraId="3F40F669" w14:textId="77777777" w:rsidR="0065038A" w:rsidRDefault="0065038A">
      <w:r>
        <w:rPr>
          <w:rFonts w:hint="eastAsia"/>
        </w:rPr>
        <w:t>Ⅱ研究のねらい</w:t>
      </w:r>
    </w:p>
    <w:p w14:paraId="3A39E3E0" w14:textId="5340B56E" w:rsidR="0065038A" w:rsidRDefault="0065038A">
      <w:r>
        <w:rPr>
          <w:rFonts w:hint="eastAsia"/>
        </w:rPr>
        <w:t xml:space="preserve">　</w:t>
      </w:r>
      <w:r w:rsidR="00377164">
        <w:rPr>
          <w:rFonts w:hint="eastAsia"/>
        </w:rPr>
        <w:t>今年度は，第１３期３か年計画の３年次に当たる。この３か年で，現状の把握，課題の設定と深化，</w:t>
      </w:r>
      <w:r w:rsidR="00B31F61">
        <w:rPr>
          <w:rFonts w:hint="eastAsia"/>
        </w:rPr>
        <w:t>そして</w:t>
      </w:r>
      <w:r w:rsidR="00377164">
        <w:rPr>
          <w:rFonts w:hint="eastAsia"/>
        </w:rPr>
        <w:t>まとめと研究を進めてきた。今年度，「教育環境の安全確保」という主</w:t>
      </w:r>
      <w:r w:rsidR="00377164">
        <w:rPr>
          <w:rFonts w:hint="eastAsia"/>
        </w:rPr>
        <w:t>題のもと，各校で現在行われている具体的な安全確保の内容，その方法，それによって得られた成果と改善が必要な課題を洗い出して意見交換を通じて多角的な情報を得る。この情報を自校の現状と照らし合わせ，安全性の向上を図ることをねらいとした。</w:t>
      </w:r>
    </w:p>
    <w:p w14:paraId="7FADC63E" w14:textId="77777777" w:rsidR="009C6559" w:rsidRDefault="009C6559"/>
    <w:p w14:paraId="2E573B3E" w14:textId="57269EFA" w:rsidR="00DC4C0C" w:rsidRDefault="00DC4C0C">
      <w:r>
        <w:rPr>
          <w:rFonts w:hint="eastAsia"/>
        </w:rPr>
        <w:t>Ⅲ　研究</w:t>
      </w:r>
      <w:r w:rsidR="00F004F4">
        <w:rPr>
          <w:rFonts w:hint="eastAsia"/>
        </w:rPr>
        <w:t>計画</w:t>
      </w:r>
    </w:p>
    <w:p w14:paraId="2532A6FA" w14:textId="77777777" w:rsidR="00377164" w:rsidRDefault="00377164" w:rsidP="00377164">
      <w:pPr>
        <w:rPr>
          <w:rFonts w:eastAsiaTheme="minorHAnsi"/>
        </w:rPr>
      </w:pPr>
      <w:r>
        <w:rPr>
          <w:rFonts w:eastAsiaTheme="minorHAnsi" w:hint="eastAsia"/>
        </w:rPr>
        <w:t xml:space="preserve">　本研究は，下記のような計画に基づき，年間を通して継続的に実施した。特に第３回から第６回にわたる部会別研究を研究の中心に据え，具体的な対話を通じて課題の深堀りを行った。</w:t>
      </w:r>
    </w:p>
    <w:p w14:paraId="073A031A" w14:textId="0F8C0061" w:rsidR="00DC4C0C" w:rsidRDefault="00DC4C0C" w:rsidP="00DC4C0C">
      <w:pPr>
        <w:rPr>
          <w:rFonts w:eastAsiaTheme="minorHAnsi"/>
        </w:rPr>
      </w:pPr>
      <w:r>
        <w:rPr>
          <w:rFonts w:eastAsiaTheme="minorHAnsi" w:hint="eastAsia"/>
        </w:rPr>
        <w:t>第１回（</w:t>
      </w:r>
      <w:r w:rsidR="009D4D17">
        <w:rPr>
          <w:rFonts w:eastAsiaTheme="minorHAnsi" w:hint="eastAsia"/>
        </w:rPr>
        <w:t xml:space="preserve"> 4/</w:t>
      </w:r>
      <w:r w:rsidR="009D4D17">
        <w:rPr>
          <w:rFonts w:eastAsiaTheme="minorHAnsi"/>
        </w:rPr>
        <w:t xml:space="preserve"> </w:t>
      </w:r>
      <w:r w:rsidR="008662BB">
        <w:rPr>
          <w:rFonts w:eastAsiaTheme="minorHAnsi" w:hint="eastAsia"/>
        </w:rPr>
        <w:t>8</w:t>
      </w:r>
      <w:r>
        <w:rPr>
          <w:rFonts w:eastAsiaTheme="minorHAnsi"/>
        </w:rPr>
        <w:t>）</w:t>
      </w:r>
      <w:r w:rsidRPr="00FA7C36">
        <w:rPr>
          <w:rFonts w:eastAsiaTheme="minorHAnsi" w:hint="eastAsia"/>
          <w:sz w:val="22"/>
        </w:rPr>
        <w:t xml:space="preserve">　</w:t>
      </w:r>
      <w:r>
        <w:rPr>
          <w:rFonts w:eastAsiaTheme="minorHAnsi" w:hint="eastAsia"/>
        </w:rPr>
        <w:t>研究組織確認　研究の概要</w:t>
      </w:r>
    </w:p>
    <w:p w14:paraId="5795B46A" w14:textId="19FC5AD9" w:rsidR="00DC4C0C" w:rsidRDefault="00DC4C0C" w:rsidP="00DC4C0C">
      <w:pPr>
        <w:rPr>
          <w:rFonts w:eastAsiaTheme="minorHAnsi"/>
        </w:rPr>
      </w:pPr>
      <w:r>
        <w:rPr>
          <w:rFonts w:eastAsiaTheme="minorHAnsi" w:hint="eastAsia"/>
        </w:rPr>
        <w:t>第２回（</w:t>
      </w:r>
      <w:r w:rsidR="009D4D17">
        <w:rPr>
          <w:rFonts w:eastAsiaTheme="minorHAnsi" w:hint="eastAsia"/>
        </w:rPr>
        <w:t xml:space="preserve"> 5/</w:t>
      </w:r>
      <w:r w:rsidR="008662BB">
        <w:rPr>
          <w:rFonts w:eastAsiaTheme="minorHAnsi" w:hint="eastAsia"/>
        </w:rPr>
        <w:t>13</w:t>
      </w:r>
      <w:r>
        <w:rPr>
          <w:rFonts w:eastAsiaTheme="minorHAnsi"/>
        </w:rPr>
        <w:t>）</w:t>
      </w:r>
      <w:r w:rsidR="00FA7C36" w:rsidRPr="00FA7C36">
        <w:rPr>
          <w:rFonts w:eastAsiaTheme="minorHAnsi" w:hint="eastAsia"/>
          <w:sz w:val="12"/>
        </w:rPr>
        <w:t xml:space="preserve">　</w:t>
      </w:r>
      <w:r w:rsidR="00FA7C36">
        <w:rPr>
          <w:rFonts w:eastAsiaTheme="minorHAnsi" w:hint="eastAsia"/>
        </w:rPr>
        <w:t>テーマ　研究内容の決定</w:t>
      </w:r>
    </w:p>
    <w:p w14:paraId="25373AA6" w14:textId="0BCF16AF" w:rsidR="00DC4C0C" w:rsidRDefault="00DC4C0C" w:rsidP="00DC4C0C">
      <w:pPr>
        <w:rPr>
          <w:rFonts w:eastAsiaTheme="minorHAnsi"/>
        </w:rPr>
      </w:pPr>
      <w:r>
        <w:rPr>
          <w:rFonts w:eastAsiaTheme="minorHAnsi" w:hint="eastAsia"/>
        </w:rPr>
        <w:t>第３回（</w:t>
      </w:r>
      <w:r w:rsidR="009D4D17">
        <w:rPr>
          <w:rFonts w:eastAsiaTheme="minorHAnsi" w:hint="eastAsia"/>
        </w:rPr>
        <w:t xml:space="preserve"> </w:t>
      </w:r>
      <w:r>
        <w:rPr>
          <w:rFonts w:eastAsiaTheme="minorHAnsi" w:hint="eastAsia"/>
        </w:rPr>
        <w:t>6/</w:t>
      </w:r>
      <w:r>
        <w:rPr>
          <w:rFonts w:eastAsiaTheme="minorHAnsi"/>
        </w:rPr>
        <w:t xml:space="preserve"> </w:t>
      </w:r>
      <w:r w:rsidR="008662BB">
        <w:rPr>
          <w:rFonts w:eastAsiaTheme="minorHAnsi" w:hint="eastAsia"/>
        </w:rPr>
        <w:t>3</w:t>
      </w:r>
      <w:r>
        <w:rPr>
          <w:rFonts w:eastAsiaTheme="minorHAnsi" w:hint="eastAsia"/>
        </w:rPr>
        <w:t>）　部会別研究</w:t>
      </w:r>
      <w:r w:rsidR="00F004F4">
        <w:rPr>
          <w:rFonts w:eastAsiaTheme="minorHAnsi" w:hint="eastAsia"/>
        </w:rPr>
        <w:t>（</w:t>
      </w:r>
      <w:r w:rsidR="00C30080">
        <w:rPr>
          <w:rFonts w:eastAsiaTheme="minorHAnsi" w:hint="eastAsia"/>
        </w:rPr>
        <w:t>各校</w:t>
      </w:r>
      <w:r w:rsidR="00F004F4">
        <w:rPr>
          <w:rFonts w:eastAsiaTheme="minorHAnsi" w:hint="eastAsia"/>
        </w:rPr>
        <w:t>発表）</w:t>
      </w:r>
      <w:r w:rsidR="00FA7C36">
        <w:rPr>
          <w:rFonts w:eastAsiaTheme="minorHAnsi" w:hint="eastAsia"/>
        </w:rPr>
        <w:t>①</w:t>
      </w:r>
    </w:p>
    <w:p w14:paraId="52F0D760" w14:textId="11FF0F88" w:rsidR="00DC4C0C" w:rsidRDefault="009D4D17" w:rsidP="009D4D17">
      <w:pPr>
        <w:ind w:left="1382" w:hangingChars="600" w:hanging="1382"/>
        <w:rPr>
          <w:rFonts w:eastAsiaTheme="minorHAnsi"/>
        </w:rPr>
      </w:pPr>
      <w:r>
        <w:rPr>
          <w:rFonts w:eastAsiaTheme="minorHAnsi" w:hint="eastAsia"/>
        </w:rPr>
        <w:t>第４回（ 7/</w:t>
      </w:r>
      <w:r>
        <w:rPr>
          <w:rFonts w:eastAsiaTheme="minorHAnsi"/>
        </w:rPr>
        <w:t xml:space="preserve"> </w:t>
      </w:r>
      <w:r w:rsidR="008662BB">
        <w:rPr>
          <w:rFonts w:eastAsiaTheme="minorHAnsi" w:hint="eastAsia"/>
        </w:rPr>
        <w:t>3</w:t>
      </w:r>
      <w:r w:rsidR="00DC4C0C">
        <w:rPr>
          <w:rFonts w:eastAsiaTheme="minorHAnsi"/>
        </w:rPr>
        <w:t>）</w:t>
      </w:r>
      <w:r w:rsidR="00DC4C0C">
        <w:rPr>
          <w:rFonts w:eastAsiaTheme="minorHAnsi" w:hint="eastAsia"/>
        </w:rPr>
        <w:t xml:space="preserve">　</w:t>
      </w:r>
      <w:r w:rsidR="00FA7C36">
        <w:rPr>
          <w:rFonts w:eastAsiaTheme="minorHAnsi" w:hint="eastAsia"/>
        </w:rPr>
        <w:t>部会別研究（各校発表）②</w:t>
      </w:r>
    </w:p>
    <w:p w14:paraId="7C835C82" w14:textId="6A9C239C" w:rsidR="00DC4C0C" w:rsidRDefault="00DC4C0C" w:rsidP="00DC4C0C">
      <w:pPr>
        <w:rPr>
          <w:rFonts w:eastAsiaTheme="minorHAnsi"/>
        </w:rPr>
      </w:pPr>
      <w:r>
        <w:rPr>
          <w:rFonts w:eastAsiaTheme="minorHAnsi" w:hint="eastAsia"/>
        </w:rPr>
        <w:t>第５回（</w:t>
      </w:r>
      <w:r w:rsidR="009D4D17">
        <w:rPr>
          <w:rFonts w:eastAsiaTheme="minorHAnsi" w:hint="eastAsia"/>
        </w:rPr>
        <w:t xml:space="preserve"> 7/</w:t>
      </w:r>
      <w:r w:rsidR="008662BB">
        <w:rPr>
          <w:rFonts w:eastAsiaTheme="minorHAnsi" w:hint="eastAsia"/>
        </w:rPr>
        <w:t>29</w:t>
      </w:r>
      <w:r>
        <w:rPr>
          <w:rFonts w:eastAsiaTheme="minorHAnsi"/>
        </w:rPr>
        <w:t>）</w:t>
      </w:r>
      <w:r w:rsidR="009D4D17">
        <w:rPr>
          <w:rFonts w:eastAsiaTheme="minorHAnsi"/>
        </w:rPr>
        <w:t xml:space="preserve"> </w:t>
      </w:r>
      <w:r w:rsidR="008662BB">
        <w:rPr>
          <w:rFonts w:eastAsiaTheme="minorHAnsi" w:hint="eastAsia"/>
        </w:rPr>
        <w:t>部会別研究（全体交流）③</w:t>
      </w:r>
    </w:p>
    <w:p w14:paraId="5680D0E0" w14:textId="747D11ED" w:rsidR="00DC4C0C" w:rsidRDefault="00DC4C0C" w:rsidP="00DC4C0C">
      <w:pPr>
        <w:rPr>
          <w:rFonts w:eastAsiaTheme="minorHAnsi"/>
        </w:rPr>
      </w:pPr>
      <w:r>
        <w:rPr>
          <w:rFonts w:eastAsiaTheme="minorHAnsi" w:hint="eastAsia"/>
        </w:rPr>
        <w:t>第６回（</w:t>
      </w:r>
      <w:r w:rsidR="009D4D17">
        <w:rPr>
          <w:rFonts w:eastAsiaTheme="minorHAnsi" w:hint="eastAsia"/>
        </w:rPr>
        <w:t xml:space="preserve"> </w:t>
      </w:r>
      <w:r>
        <w:rPr>
          <w:rFonts w:eastAsiaTheme="minorHAnsi" w:hint="eastAsia"/>
        </w:rPr>
        <w:t>9/</w:t>
      </w:r>
      <w:r>
        <w:rPr>
          <w:rFonts w:eastAsiaTheme="minorHAnsi"/>
        </w:rPr>
        <w:t xml:space="preserve"> </w:t>
      </w:r>
      <w:r w:rsidR="008662BB">
        <w:rPr>
          <w:rFonts w:eastAsiaTheme="minorHAnsi" w:hint="eastAsia"/>
        </w:rPr>
        <w:t>2</w:t>
      </w:r>
      <w:r w:rsidR="009D4D17">
        <w:rPr>
          <w:rFonts w:eastAsiaTheme="minorHAnsi" w:hint="eastAsia"/>
        </w:rPr>
        <w:t>）</w:t>
      </w:r>
      <w:r w:rsidR="00FA7C36" w:rsidRPr="00FA7C36">
        <w:rPr>
          <w:rFonts w:eastAsiaTheme="minorHAnsi" w:hint="eastAsia"/>
          <w:sz w:val="16"/>
        </w:rPr>
        <w:t xml:space="preserve">  </w:t>
      </w:r>
      <w:r w:rsidR="008662BB">
        <w:rPr>
          <w:rFonts w:eastAsiaTheme="minorHAnsi" w:hint="eastAsia"/>
        </w:rPr>
        <w:t>部会別研究④</w:t>
      </w:r>
    </w:p>
    <w:p w14:paraId="675ECBD4" w14:textId="135A6420" w:rsidR="00921CBA" w:rsidRDefault="00DC4C0C" w:rsidP="00DC4C0C">
      <w:pPr>
        <w:rPr>
          <w:rFonts w:eastAsiaTheme="minorHAnsi"/>
        </w:rPr>
      </w:pPr>
      <w:r>
        <w:rPr>
          <w:rFonts w:eastAsiaTheme="minorHAnsi" w:hint="eastAsia"/>
        </w:rPr>
        <w:t>第７回（</w:t>
      </w:r>
      <w:r w:rsidR="009D4D17">
        <w:rPr>
          <w:rFonts w:eastAsiaTheme="minorHAnsi" w:hint="eastAsia"/>
        </w:rPr>
        <w:t>10/</w:t>
      </w:r>
      <w:r w:rsidR="008662BB">
        <w:rPr>
          <w:rFonts w:eastAsiaTheme="minorHAnsi" w:hint="eastAsia"/>
        </w:rPr>
        <w:t>2</w:t>
      </w:r>
      <w:r>
        <w:rPr>
          <w:rFonts w:eastAsiaTheme="minorHAnsi"/>
        </w:rPr>
        <w:t>）</w:t>
      </w:r>
      <w:r w:rsidR="009D4D17">
        <w:rPr>
          <w:rFonts w:eastAsiaTheme="minorHAnsi" w:hint="eastAsia"/>
        </w:rPr>
        <w:t xml:space="preserve"> </w:t>
      </w:r>
      <w:r w:rsidR="008662BB">
        <w:rPr>
          <w:rFonts w:eastAsiaTheme="minorHAnsi" w:hint="eastAsia"/>
        </w:rPr>
        <w:t xml:space="preserve"> </w:t>
      </w:r>
      <w:r w:rsidR="009D4D17">
        <w:rPr>
          <w:rFonts w:eastAsiaTheme="minorHAnsi" w:hint="eastAsia"/>
        </w:rPr>
        <w:t>法制研修会</w:t>
      </w:r>
    </w:p>
    <w:p w14:paraId="26D9FFB6" w14:textId="7518B149" w:rsidR="00DC4C0C" w:rsidRDefault="00DC4C0C" w:rsidP="00DC4C0C">
      <w:pPr>
        <w:rPr>
          <w:rFonts w:eastAsiaTheme="minorHAnsi"/>
        </w:rPr>
      </w:pPr>
      <w:r>
        <w:rPr>
          <w:rFonts w:eastAsiaTheme="minorHAnsi" w:hint="eastAsia"/>
        </w:rPr>
        <w:t>第８回（</w:t>
      </w:r>
      <w:r w:rsidR="007643A4">
        <w:rPr>
          <w:rFonts w:eastAsiaTheme="minorHAnsi" w:hint="eastAsia"/>
        </w:rPr>
        <w:t>1</w:t>
      </w:r>
      <w:r w:rsidR="009D4D17">
        <w:rPr>
          <w:rFonts w:eastAsiaTheme="minorHAnsi"/>
        </w:rPr>
        <w:t>0</w:t>
      </w:r>
      <w:r>
        <w:rPr>
          <w:rFonts w:eastAsiaTheme="minorHAnsi" w:hint="eastAsia"/>
        </w:rPr>
        <w:t>/</w:t>
      </w:r>
      <w:r w:rsidR="008662BB">
        <w:rPr>
          <w:rFonts w:eastAsiaTheme="minorHAnsi"/>
        </w:rPr>
        <w:t>22</w:t>
      </w:r>
      <w:r w:rsidR="00FA7C36">
        <w:rPr>
          <w:rFonts w:eastAsiaTheme="minorHAnsi" w:hint="eastAsia"/>
        </w:rPr>
        <w:t xml:space="preserve">） </w:t>
      </w:r>
      <w:r w:rsidR="008662BB">
        <w:rPr>
          <w:rFonts w:eastAsiaTheme="minorHAnsi" w:hint="eastAsia"/>
        </w:rPr>
        <w:t>第５９次教育研究集会</w:t>
      </w:r>
    </w:p>
    <w:p w14:paraId="328E9AB7" w14:textId="15D1BB3E" w:rsidR="007643A4" w:rsidRDefault="007643A4" w:rsidP="007643A4">
      <w:pPr>
        <w:rPr>
          <w:rFonts w:eastAsiaTheme="minorHAnsi"/>
        </w:rPr>
      </w:pPr>
      <w:r>
        <w:rPr>
          <w:rFonts w:eastAsiaTheme="minorHAnsi" w:hint="eastAsia"/>
        </w:rPr>
        <w:t>第９回（</w:t>
      </w:r>
      <w:r w:rsidR="009D4D17">
        <w:rPr>
          <w:rFonts w:eastAsiaTheme="minorHAnsi" w:hint="eastAsia"/>
        </w:rPr>
        <w:t xml:space="preserve"> </w:t>
      </w:r>
      <w:r>
        <w:rPr>
          <w:rFonts w:eastAsiaTheme="minorHAnsi" w:hint="eastAsia"/>
        </w:rPr>
        <w:t>2/</w:t>
      </w:r>
      <w:r w:rsidR="009D4D17">
        <w:rPr>
          <w:rFonts w:eastAsiaTheme="minorHAnsi"/>
        </w:rPr>
        <w:t>13</w:t>
      </w:r>
      <w:r w:rsidR="00FA7C36">
        <w:rPr>
          <w:rFonts w:eastAsiaTheme="minorHAnsi" w:hint="eastAsia"/>
        </w:rPr>
        <w:t xml:space="preserve">） </w:t>
      </w:r>
      <w:r>
        <w:rPr>
          <w:rFonts w:eastAsiaTheme="minorHAnsi" w:hint="eastAsia"/>
        </w:rPr>
        <w:t>まとめ　次年度に向けて</w:t>
      </w:r>
    </w:p>
    <w:p w14:paraId="1433B6E5" w14:textId="77777777" w:rsidR="0065038A" w:rsidRPr="007643A4" w:rsidRDefault="0065038A"/>
    <w:p w14:paraId="1EFC3780" w14:textId="14C4DDD9" w:rsidR="00F004F4" w:rsidRDefault="00F004F4">
      <w:r>
        <w:rPr>
          <w:rFonts w:hint="eastAsia"/>
        </w:rPr>
        <w:t>Ⅳ　研究</w:t>
      </w:r>
      <w:r w:rsidR="00753B21">
        <w:rPr>
          <w:rFonts w:hint="eastAsia"/>
        </w:rPr>
        <w:t>の方法</w:t>
      </w:r>
    </w:p>
    <w:p w14:paraId="447001BD" w14:textId="48B88046" w:rsidR="00F004F4" w:rsidRDefault="00F004F4">
      <w:r>
        <w:rPr>
          <w:rFonts w:hint="eastAsia"/>
        </w:rPr>
        <w:t>１</w:t>
      </w:r>
      <w:r w:rsidR="008A0D72">
        <w:rPr>
          <w:rFonts w:hint="eastAsia"/>
        </w:rPr>
        <w:t xml:space="preserve">　</w:t>
      </w:r>
      <w:r>
        <w:rPr>
          <w:rFonts w:hint="eastAsia"/>
        </w:rPr>
        <w:t>各校による発表</w:t>
      </w:r>
      <w:r w:rsidR="00446149">
        <w:rPr>
          <w:rFonts w:hint="eastAsia"/>
        </w:rPr>
        <w:t>・討議</w:t>
      </w:r>
    </w:p>
    <w:p w14:paraId="17FF9950" w14:textId="18B10CC0" w:rsidR="00F004F4" w:rsidRDefault="00F004F4" w:rsidP="00921CBA">
      <w:pPr>
        <w:ind w:left="230" w:hangingChars="100" w:hanging="230"/>
      </w:pPr>
      <w:r>
        <w:rPr>
          <w:rFonts w:hint="eastAsia"/>
        </w:rPr>
        <w:t xml:space="preserve">　　</w:t>
      </w:r>
      <w:r w:rsidR="00377164">
        <w:rPr>
          <w:rFonts w:hint="eastAsia"/>
        </w:rPr>
        <w:t>所属する１１校をA・Bの２グループに分け，各校の発表後に討議を行った。</w:t>
      </w:r>
    </w:p>
    <w:tbl>
      <w:tblPr>
        <w:tblStyle w:val="a3"/>
        <w:tblW w:w="4536" w:type="dxa"/>
        <w:tblLook w:val="04A0" w:firstRow="1" w:lastRow="0" w:firstColumn="1" w:lastColumn="0" w:noHBand="0" w:noVBand="1"/>
      </w:tblPr>
      <w:tblGrid>
        <w:gridCol w:w="797"/>
        <w:gridCol w:w="1892"/>
        <w:gridCol w:w="1847"/>
      </w:tblGrid>
      <w:tr w:rsidR="000173DE" w:rsidRPr="00AE1330" w14:paraId="5F3165E9" w14:textId="77777777" w:rsidTr="000173DE">
        <w:trPr>
          <w:trHeight w:val="393"/>
        </w:trPr>
        <w:tc>
          <w:tcPr>
            <w:tcW w:w="797" w:type="dxa"/>
          </w:tcPr>
          <w:p w14:paraId="43A949E2" w14:textId="77777777" w:rsidR="000173DE" w:rsidRPr="00FA7C36" w:rsidRDefault="000173DE" w:rsidP="009D4D17">
            <w:pPr>
              <w:rPr>
                <w:rFonts w:eastAsiaTheme="minorHAnsi"/>
              </w:rPr>
            </w:pPr>
            <w:r w:rsidRPr="00FA7C36">
              <w:rPr>
                <w:rFonts w:eastAsiaTheme="minorHAnsi" w:hint="eastAsia"/>
                <w:sz w:val="18"/>
                <w:szCs w:val="20"/>
              </w:rPr>
              <w:t>月日</w:t>
            </w:r>
          </w:p>
        </w:tc>
        <w:tc>
          <w:tcPr>
            <w:tcW w:w="1892" w:type="dxa"/>
          </w:tcPr>
          <w:p w14:paraId="5084494E" w14:textId="77777777" w:rsidR="000173DE" w:rsidRPr="00FA7C36" w:rsidRDefault="000173DE" w:rsidP="009D4D17">
            <w:pPr>
              <w:jc w:val="center"/>
              <w:rPr>
                <w:rFonts w:eastAsiaTheme="minorHAnsi"/>
                <w:sz w:val="20"/>
              </w:rPr>
            </w:pPr>
            <w:r w:rsidRPr="00FA7C36">
              <w:rPr>
                <w:rFonts w:eastAsiaTheme="minorHAnsi" w:hint="eastAsia"/>
                <w:sz w:val="20"/>
              </w:rPr>
              <w:t>部会Ａ</w:t>
            </w:r>
          </w:p>
        </w:tc>
        <w:tc>
          <w:tcPr>
            <w:tcW w:w="1847" w:type="dxa"/>
          </w:tcPr>
          <w:p w14:paraId="6ED7930E" w14:textId="3E6E6C85" w:rsidR="000173DE" w:rsidRPr="00FA7C36" w:rsidRDefault="000173DE" w:rsidP="009D4D17">
            <w:pPr>
              <w:jc w:val="center"/>
              <w:rPr>
                <w:rFonts w:eastAsiaTheme="minorHAnsi"/>
                <w:sz w:val="20"/>
              </w:rPr>
            </w:pPr>
            <w:r w:rsidRPr="00FA7C36">
              <w:rPr>
                <w:rFonts w:eastAsiaTheme="minorHAnsi" w:hint="eastAsia"/>
                <w:sz w:val="20"/>
              </w:rPr>
              <w:t>部会Ｂ</w:t>
            </w:r>
          </w:p>
        </w:tc>
      </w:tr>
      <w:tr w:rsidR="000173DE" w:rsidRPr="00323737" w14:paraId="5A34BC02" w14:textId="77777777" w:rsidTr="000173DE">
        <w:trPr>
          <w:trHeight w:val="170"/>
        </w:trPr>
        <w:tc>
          <w:tcPr>
            <w:tcW w:w="797" w:type="dxa"/>
            <w:vMerge w:val="restart"/>
            <w:vAlign w:val="center"/>
          </w:tcPr>
          <w:p w14:paraId="051F9628" w14:textId="7814CE45" w:rsidR="000173DE" w:rsidRPr="00FA7C36" w:rsidRDefault="000173DE" w:rsidP="00FA7C36">
            <w:pPr>
              <w:jc w:val="center"/>
              <w:rPr>
                <w:rFonts w:eastAsiaTheme="minorHAnsi"/>
                <w:sz w:val="18"/>
              </w:rPr>
            </w:pPr>
            <w:r w:rsidRPr="00FA7C36">
              <w:rPr>
                <w:rFonts w:eastAsiaTheme="minorHAnsi" w:hint="eastAsia"/>
                <w:sz w:val="18"/>
              </w:rPr>
              <w:t>６/</w:t>
            </w:r>
            <w:r>
              <w:rPr>
                <w:rFonts w:eastAsiaTheme="minorHAnsi" w:hint="eastAsia"/>
                <w:sz w:val="18"/>
              </w:rPr>
              <w:t>３</w:t>
            </w:r>
          </w:p>
          <w:p w14:paraId="27D02F56" w14:textId="04FE6DCC" w:rsidR="000173DE" w:rsidRPr="00FA7C36" w:rsidRDefault="000173DE" w:rsidP="00FA7C36">
            <w:pPr>
              <w:jc w:val="center"/>
              <w:rPr>
                <w:rFonts w:eastAsiaTheme="minorHAnsi"/>
                <w:sz w:val="18"/>
              </w:rPr>
            </w:pPr>
            <w:r w:rsidRPr="00FA7C36">
              <w:rPr>
                <w:rFonts w:eastAsiaTheme="minorHAnsi" w:hint="eastAsia"/>
                <w:sz w:val="16"/>
                <w:szCs w:val="21"/>
              </w:rPr>
              <w:t>（火）</w:t>
            </w:r>
          </w:p>
        </w:tc>
        <w:tc>
          <w:tcPr>
            <w:tcW w:w="1892" w:type="dxa"/>
          </w:tcPr>
          <w:p w14:paraId="78B4AF8F" w14:textId="2FCC42E2" w:rsidR="000173DE" w:rsidRPr="00FA7C36" w:rsidRDefault="000173DE" w:rsidP="00FA7C36">
            <w:pPr>
              <w:jc w:val="center"/>
              <w:rPr>
                <w:rFonts w:eastAsiaTheme="minorHAnsi"/>
                <w:sz w:val="18"/>
                <w:szCs w:val="18"/>
              </w:rPr>
            </w:pPr>
            <w:r>
              <w:rPr>
                <w:rFonts w:eastAsiaTheme="minorHAnsi" w:hint="eastAsia"/>
                <w:sz w:val="18"/>
                <w:szCs w:val="18"/>
              </w:rPr>
              <w:t>八田</w:t>
            </w:r>
            <w:r w:rsidRPr="00FA7C36">
              <w:rPr>
                <w:rFonts w:eastAsiaTheme="minorHAnsi" w:hint="eastAsia"/>
                <w:sz w:val="18"/>
                <w:szCs w:val="18"/>
              </w:rPr>
              <w:t>小</w:t>
            </w:r>
          </w:p>
        </w:tc>
        <w:tc>
          <w:tcPr>
            <w:tcW w:w="1847" w:type="dxa"/>
            <w:vAlign w:val="center"/>
          </w:tcPr>
          <w:p w14:paraId="4EB6E9D0" w14:textId="50831C6E" w:rsidR="000173DE" w:rsidRPr="00FA7C36" w:rsidRDefault="000173DE" w:rsidP="00FA7C36">
            <w:pPr>
              <w:snapToGrid w:val="0"/>
              <w:spacing w:line="240" w:lineRule="atLeast"/>
              <w:jc w:val="center"/>
              <w:rPr>
                <w:rFonts w:eastAsiaTheme="minorHAnsi"/>
                <w:sz w:val="18"/>
                <w:szCs w:val="18"/>
              </w:rPr>
            </w:pPr>
            <w:r>
              <w:rPr>
                <w:rFonts w:eastAsiaTheme="minorHAnsi" w:hint="eastAsia"/>
                <w:sz w:val="18"/>
                <w:szCs w:val="18"/>
              </w:rPr>
              <w:t>西条小</w:t>
            </w:r>
          </w:p>
        </w:tc>
      </w:tr>
      <w:tr w:rsidR="000173DE" w:rsidRPr="00323737" w14:paraId="7C25A53E" w14:textId="77777777" w:rsidTr="000173DE">
        <w:trPr>
          <w:trHeight w:val="170"/>
        </w:trPr>
        <w:tc>
          <w:tcPr>
            <w:tcW w:w="797" w:type="dxa"/>
            <w:vMerge/>
            <w:vAlign w:val="center"/>
          </w:tcPr>
          <w:p w14:paraId="341D84B3" w14:textId="77777777" w:rsidR="000173DE" w:rsidRPr="00FA7C36" w:rsidRDefault="000173DE" w:rsidP="00FA7C36">
            <w:pPr>
              <w:jc w:val="center"/>
              <w:rPr>
                <w:rFonts w:eastAsiaTheme="minorHAnsi"/>
                <w:sz w:val="18"/>
              </w:rPr>
            </w:pPr>
          </w:p>
        </w:tc>
        <w:tc>
          <w:tcPr>
            <w:tcW w:w="1892" w:type="dxa"/>
            <w:tcBorders>
              <w:bottom w:val="single" w:sz="4" w:space="0" w:color="auto"/>
            </w:tcBorders>
          </w:tcPr>
          <w:p w14:paraId="6B78970C" w14:textId="60B69379" w:rsidR="000173DE" w:rsidRPr="00FA7C36" w:rsidRDefault="000173DE" w:rsidP="00FA7C36">
            <w:pPr>
              <w:jc w:val="center"/>
              <w:rPr>
                <w:rFonts w:eastAsiaTheme="minorHAnsi"/>
                <w:sz w:val="18"/>
                <w:szCs w:val="18"/>
              </w:rPr>
            </w:pPr>
            <w:r>
              <w:rPr>
                <w:rFonts w:eastAsiaTheme="minorHAnsi" w:hint="eastAsia"/>
                <w:sz w:val="18"/>
                <w:szCs w:val="18"/>
              </w:rPr>
              <w:t>竜王南小</w:t>
            </w:r>
          </w:p>
        </w:tc>
        <w:tc>
          <w:tcPr>
            <w:tcW w:w="1847" w:type="dxa"/>
            <w:tcBorders>
              <w:bottom w:val="single" w:sz="4" w:space="0" w:color="auto"/>
            </w:tcBorders>
          </w:tcPr>
          <w:p w14:paraId="33E89194" w14:textId="7C048523" w:rsidR="000173DE" w:rsidRPr="00FA7C36" w:rsidRDefault="000173DE" w:rsidP="00FA7C36">
            <w:pPr>
              <w:jc w:val="center"/>
              <w:rPr>
                <w:rFonts w:eastAsiaTheme="minorHAnsi"/>
                <w:sz w:val="18"/>
                <w:szCs w:val="18"/>
              </w:rPr>
            </w:pPr>
            <w:r>
              <w:rPr>
                <w:rFonts w:eastAsiaTheme="minorHAnsi" w:hint="eastAsia"/>
                <w:sz w:val="18"/>
                <w:szCs w:val="18"/>
              </w:rPr>
              <w:t>白根東小</w:t>
            </w:r>
          </w:p>
        </w:tc>
      </w:tr>
      <w:tr w:rsidR="000173DE" w:rsidRPr="00323737" w14:paraId="22A8B8E3" w14:textId="77777777" w:rsidTr="000173DE">
        <w:trPr>
          <w:trHeight w:val="170"/>
        </w:trPr>
        <w:tc>
          <w:tcPr>
            <w:tcW w:w="797" w:type="dxa"/>
            <w:vMerge/>
            <w:vAlign w:val="center"/>
          </w:tcPr>
          <w:p w14:paraId="4B412A7E" w14:textId="77777777" w:rsidR="000173DE" w:rsidRPr="00FA7C36" w:rsidRDefault="000173DE" w:rsidP="00FA7C36">
            <w:pPr>
              <w:jc w:val="center"/>
              <w:rPr>
                <w:rFonts w:eastAsiaTheme="minorHAnsi"/>
                <w:sz w:val="18"/>
              </w:rPr>
            </w:pPr>
          </w:p>
        </w:tc>
        <w:tc>
          <w:tcPr>
            <w:tcW w:w="1892" w:type="dxa"/>
            <w:tcBorders>
              <w:tl2br w:val="nil"/>
            </w:tcBorders>
          </w:tcPr>
          <w:p w14:paraId="1E07FE10" w14:textId="22047AA7" w:rsidR="000173DE" w:rsidRPr="00FA7C36" w:rsidRDefault="000173DE" w:rsidP="00FA7C36">
            <w:pPr>
              <w:jc w:val="center"/>
              <w:rPr>
                <w:rFonts w:eastAsiaTheme="minorHAnsi"/>
                <w:sz w:val="18"/>
                <w:szCs w:val="18"/>
              </w:rPr>
            </w:pPr>
            <w:r>
              <w:rPr>
                <w:rFonts w:eastAsiaTheme="minorHAnsi" w:hint="eastAsia"/>
                <w:sz w:val="18"/>
                <w:szCs w:val="18"/>
              </w:rPr>
              <w:t>竜王東小</w:t>
            </w:r>
          </w:p>
        </w:tc>
        <w:tc>
          <w:tcPr>
            <w:tcW w:w="1847" w:type="dxa"/>
            <w:tcBorders>
              <w:tl2br w:val="nil"/>
            </w:tcBorders>
          </w:tcPr>
          <w:p w14:paraId="2F21117D" w14:textId="01EF9DBC" w:rsidR="000173DE" w:rsidRPr="00FA7C36" w:rsidRDefault="000173DE" w:rsidP="00FA7C36">
            <w:pPr>
              <w:jc w:val="center"/>
              <w:rPr>
                <w:rFonts w:eastAsiaTheme="minorHAnsi"/>
                <w:sz w:val="18"/>
                <w:szCs w:val="18"/>
              </w:rPr>
            </w:pPr>
            <w:r>
              <w:rPr>
                <w:rFonts w:eastAsiaTheme="minorHAnsi" w:hint="eastAsia"/>
                <w:sz w:val="18"/>
                <w:szCs w:val="18"/>
              </w:rPr>
              <w:t>双葉東小</w:t>
            </w:r>
          </w:p>
        </w:tc>
      </w:tr>
      <w:tr w:rsidR="000173DE" w:rsidRPr="00323737" w14:paraId="6C86973A" w14:textId="77777777" w:rsidTr="000173DE">
        <w:trPr>
          <w:trHeight w:val="170"/>
        </w:trPr>
        <w:tc>
          <w:tcPr>
            <w:tcW w:w="797" w:type="dxa"/>
            <w:vMerge w:val="restart"/>
            <w:vAlign w:val="center"/>
          </w:tcPr>
          <w:p w14:paraId="3DC99317" w14:textId="3B519691" w:rsidR="000173DE" w:rsidRPr="00FA7C36" w:rsidRDefault="000173DE" w:rsidP="00FA7C36">
            <w:pPr>
              <w:jc w:val="center"/>
              <w:rPr>
                <w:rFonts w:eastAsiaTheme="minorHAnsi"/>
                <w:sz w:val="18"/>
              </w:rPr>
            </w:pPr>
            <w:r w:rsidRPr="00FA7C36">
              <w:rPr>
                <w:rFonts w:eastAsiaTheme="minorHAnsi" w:hint="eastAsia"/>
                <w:sz w:val="18"/>
              </w:rPr>
              <w:t>7/</w:t>
            </w:r>
            <w:r>
              <w:rPr>
                <w:rFonts w:eastAsiaTheme="minorHAnsi" w:hint="eastAsia"/>
                <w:sz w:val="18"/>
              </w:rPr>
              <w:t>３</w:t>
            </w:r>
          </w:p>
          <w:p w14:paraId="791C9CCA" w14:textId="77777777" w:rsidR="000173DE" w:rsidRPr="00FA7C36" w:rsidRDefault="000173DE" w:rsidP="00FA7C36">
            <w:pPr>
              <w:jc w:val="center"/>
              <w:rPr>
                <w:rFonts w:eastAsiaTheme="minorHAnsi"/>
                <w:sz w:val="18"/>
              </w:rPr>
            </w:pPr>
            <w:r w:rsidRPr="00FA7C36">
              <w:rPr>
                <w:rFonts w:eastAsiaTheme="minorHAnsi" w:hint="eastAsia"/>
                <w:sz w:val="16"/>
                <w:szCs w:val="21"/>
              </w:rPr>
              <w:t>（木）</w:t>
            </w:r>
          </w:p>
        </w:tc>
        <w:tc>
          <w:tcPr>
            <w:tcW w:w="1892" w:type="dxa"/>
          </w:tcPr>
          <w:p w14:paraId="59B7DD81" w14:textId="37C9E266" w:rsidR="000173DE" w:rsidRPr="00FA7C36" w:rsidRDefault="000173DE" w:rsidP="00FA7C36">
            <w:pPr>
              <w:jc w:val="center"/>
              <w:rPr>
                <w:rFonts w:eastAsiaTheme="minorHAnsi"/>
                <w:sz w:val="18"/>
                <w:szCs w:val="18"/>
              </w:rPr>
            </w:pPr>
            <w:r>
              <w:rPr>
                <w:rFonts w:eastAsiaTheme="minorHAnsi" w:hint="eastAsia"/>
                <w:sz w:val="18"/>
                <w:szCs w:val="18"/>
              </w:rPr>
              <w:t>双葉西小</w:t>
            </w:r>
          </w:p>
        </w:tc>
        <w:tc>
          <w:tcPr>
            <w:tcW w:w="1847" w:type="dxa"/>
          </w:tcPr>
          <w:p w14:paraId="4FD2FED2" w14:textId="45A80A80" w:rsidR="000173DE" w:rsidRPr="00FA7C36" w:rsidRDefault="000173DE" w:rsidP="00FA7C36">
            <w:pPr>
              <w:jc w:val="center"/>
              <w:rPr>
                <w:rFonts w:eastAsiaTheme="minorHAnsi"/>
                <w:sz w:val="18"/>
                <w:szCs w:val="18"/>
              </w:rPr>
            </w:pPr>
            <w:r>
              <w:rPr>
                <w:rFonts w:eastAsiaTheme="minorHAnsi" w:hint="eastAsia"/>
                <w:sz w:val="18"/>
                <w:szCs w:val="18"/>
              </w:rPr>
              <w:t>若草中</w:t>
            </w:r>
          </w:p>
        </w:tc>
      </w:tr>
      <w:tr w:rsidR="000173DE" w:rsidRPr="00323737" w14:paraId="1A5CFD62" w14:textId="77777777" w:rsidTr="000173DE">
        <w:trPr>
          <w:trHeight w:val="170"/>
        </w:trPr>
        <w:tc>
          <w:tcPr>
            <w:tcW w:w="797" w:type="dxa"/>
            <w:vMerge/>
          </w:tcPr>
          <w:p w14:paraId="02647D37" w14:textId="77777777" w:rsidR="000173DE" w:rsidRPr="00FA7C36" w:rsidRDefault="000173DE" w:rsidP="009D4D17">
            <w:pPr>
              <w:rPr>
                <w:rFonts w:eastAsiaTheme="minorHAnsi"/>
              </w:rPr>
            </w:pPr>
          </w:p>
        </w:tc>
        <w:tc>
          <w:tcPr>
            <w:tcW w:w="1892" w:type="dxa"/>
          </w:tcPr>
          <w:p w14:paraId="6424653E" w14:textId="2E240FA2" w:rsidR="000173DE" w:rsidRPr="00FA7C36" w:rsidRDefault="000173DE" w:rsidP="00FA7C36">
            <w:pPr>
              <w:jc w:val="center"/>
              <w:rPr>
                <w:rFonts w:eastAsiaTheme="minorHAnsi"/>
                <w:sz w:val="18"/>
                <w:szCs w:val="18"/>
              </w:rPr>
            </w:pPr>
            <w:r>
              <w:rPr>
                <w:rFonts w:eastAsiaTheme="minorHAnsi" w:hint="eastAsia"/>
                <w:sz w:val="18"/>
                <w:szCs w:val="18"/>
              </w:rPr>
              <w:t>玉穂中</w:t>
            </w:r>
          </w:p>
        </w:tc>
        <w:tc>
          <w:tcPr>
            <w:tcW w:w="1847" w:type="dxa"/>
            <w:tcBorders>
              <w:bottom w:val="single" w:sz="4" w:space="0" w:color="auto"/>
            </w:tcBorders>
          </w:tcPr>
          <w:p w14:paraId="1B0E9B00" w14:textId="6808F391" w:rsidR="000173DE" w:rsidRPr="00FA7C36" w:rsidRDefault="000173DE" w:rsidP="00FA7C36">
            <w:pPr>
              <w:jc w:val="center"/>
              <w:rPr>
                <w:rFonts w:eastAsiaTheme="minorHAnsi"/>
                <w:sz w:val="18"/>
                <w:szCs w:val="18"/>
              </w:rPr>
            </w:pPr>
            <w:r>
              <w:rPr>
                <w:rFonts w:eastAsiaTheme="minorHAnsi" w:hint="eastAsia"/>
                <w:sz w:val="18"/>
                <w:szCs w:val="18"/>
              </w:rPr>
              <w:t>櫛形西小</w:t>
            </w:r>
          </w:p>
        </w:tc>
      </w:tr>
      <w:tr w:rsidR="000173DE" w:rsidRPr="00323737" w14:paraId="6F517C33" w14:textId="77777777" w:rsidTr="000173DE">
        <w:trPr>
          <w:trHeight w:val="170"/>
        </w:trPr>
        <w:tc>
          <w:tcPr>
            <w:tcW w:w="797" w:type="dxa"/>
            <w:vMerge/>
          </w:tcPr>
          <w:p w14:paraId="7C715CC8" w14:textId="77777777" w:rsidR="000173DE" w:rsidRPr="00FA7C36" w:rsidRDefault="000173DE" w:rsidP="009D4D17">
            <w:pPr>
              <w:rPr>
                <w:rFonts w:eastAsiaTheme="minorHAnsi"/>
              </w:rPr>
            </w:pPr>
          </w:p>
        </w:tc>
        <w:tc>
          <w:tcPr>
            <w:tcW w:w="1892" w:type="dxa"/>
          </w:tcPr>
          <w:p w14:paraId="2401701A" w14:textId="7E0EAB6D" w:rsidR="000173DE" w:rsidRPr="00FA7C36" w:rsidRDefault="000173DE" w:rsidP="00FA7C36">
            <w:pPr>
              <w:jc w:val="center"/>
              <w:rPr>
                <w:rFonts w:eastAsiaTheme="minorHAnsi"/>
                <w:sz w:val="18"/>
                <w:szCs w:val="18"/>
              </w:rPr>
            </w:pPr>
            <w:r>
              <w:rPr>
                <w:rFonts w:eastAsiaTheme="minorHAnsi" w:hint="eastAsia"/>
                <w:sz w:val="18"/>
                <w:szCs w:val="18"/>
              </w:rPr>
              <w:t>櫛形中</w:t>
            </w:r>
          </w:p>
        </w:tc>
        <w:tc>
          <w:tcPr>
            <w:tcW w:w="1847" w:type="dxa"/>
            <w:tcBorders>
              <w:tl2br w:val="single" w:sz="4" w:space="0" w:color="auto"/>
            </w:tcBorders>
          </w:tcPr>
          <w:p w14:paraId="4BCC1514" w14:textId="5A24B67E" w:rsidR="000173DE" w:rsidRPr="00FA7C36" w:rsidRDefault="000173DE" w:rsidP="00FA7C36">
            <w:pPr>
              <w:jc w:val="center"/>
              <w:rPr>
                <w:rFonts w:eastAsiaTheme="minorHAnsi"/>
                <w:sz w:val="18"/>
                <w:szCs w:val="18"/>
              </w:rPr>
            </w:pPr>
          </w:p>
        </w:tc>
      </w:tr>
    </w:tbl>
    <w:p w14:paraId="2416ABDD" w14:textId="77777777" w:rsidR="00F73282" w:rsidRDefault="00F73282"/>
    <w:p w14:paraId="358E77D1" w14:textId="03461A2A" w:rsidR="00F73282" w:rsidRPr="00591B06" w:rsidRDefault="00591B06" w:rsidP="00591B06">
      <w:pPr>
        <w:ind w:left="1382" w:hangingChars="600" w:hanging="1382"/>
        <w:rPr>
          <w:rFonts w:eastAsiaTheme="minorHAnsi"/>
          <w:color w:val="FF0000"/>
        </w:rPr>
      </w:pPr>
      <w:r w:rsidRPr="00DD6A28">
        <w:rPr>
          <w:rFonts w:hint="eastAsia"/>
        </w:rPr>
        <w:t>２</w:t>
      </w:r>
      <w:r w:rsidR="00F73282">
        <w:rPr>
          <w:rFonts w:eastAsiaTheme="minorHAnsi" w:hint="eastAsia"/>
        </w:rPr>
        <w:t xml:space="preserve">　全体研究</w:t>
      </w:r>
    </w:p>
    <w:p w14:paraId="5833A55C" w14:textId="70E63103" w:rsidR="008F321E" w:rsidRDefault="00F73282" w:rsidP="000173DE">
      <w:pPr>
        <w:ind w:left="461" w:hangingChars="200" w:hanging="461"/>
        <w:rPr>
          <w:rFonts w:eastAsiaTheme="minorHAnsi"/>
        </w:rPr>
      </w:pPr>
      <w:r>
        <w:rPr>
          <w:rFonts w:eastAsiaTheme="minorHAnsi" w:hint="eastAsia"/>
        </w:rPr>
        <w:t xml:space="preserve">　　　</w:t>
      </w:r>
      <w:bookmarkStart w:id="0" w:name="_Hlk209860865"/>
      <w:bookmarkStart w:id="1" w:name="_Hlk209860827"/>
      <w:r w:rsidR="00377164">
        <w:rPr>
          <w:rFonts w:eastAsiaTheme="minorHAnsi" w:hint="eastAsia"/>
        </w:rPr>
        <w:t>全体研究の場でグループの討議内容を発表し，情報交換を図ることで，共通す</w:t>
      </w:r>
      <w:r w:rsidR="00377164">
        <w:rPr>
          <w:rFonts w:eastAsiaTheme="minorHAnsi" w:hint="eastAsia"/>
        </w:rPr>
        <w:lastRenderedPageBreak/>
        <w:t>る課題や今後の研究につながる課題を確認することができた。</w:t>
      </w:r>
      <w:bookmarkEnd w:id="0"/>
      <w:r w:rsidR="00377164">
        <w:rPr>
          <w:rFonts w:eastAsiaTheme="minorHAnsi" w:hint="eastAsia"/>
        </w:rPr>
        <w:t>学校種（小・中）や立地条件の異なる学校の実践発表は，教頭間の多角的な視点の共有に非常に有用だった。</w:t>
      </w:r>
    </w:p>
    <w:bookmarkEnd w:id="1"/>
    <w:p w14:paraId="00F31581" w14:textId="77777777" w:rsidR="00377164" w:rsidRDefault="00377164" w:rsidP="000173DE">
      <w:pPr>
        <w:ind w:left="461" w:hangingChars="200" w:hanging="461"/>
        <w:rPr>
          <w:rFonts w:eastAsiaTheme="minorHAnsi"/>
          <w:color w:val="FF0000"/>
        </w:rPr>
      </w:pPr>
    </w:p>
    <w:p w14:paraId="310A111A" w14:textId="0EECB684" w:rsidR="00921CBA" w:rsidRDefault="00921CBA" w:rsidP="00921CBA">
      <w:r>
        <w:rPr>
          <w:rFonts w:hint="eastAsia"/>
        </w:rPr>
        <w:t>Ⅴ　研究の</w:t>
      </w:r>
      <w:r w:rsidR="00753B21">
        <w:rPr>
          <w:rFonts w:hint="eastAsia"/>
        </w:rPr>
        <w:t>内容</w:t>
      </w:r>
    </w:p>
    <w:tbl>
      <w:tblPr>
        <w:tblStyle w:val="a3"/>
        <w:tblpPr w:leftFromText="142" w:rightFromText="142" w:vertAnchor="page" w:horzAnchor="margin" w:tblpY="4111"/>
        <w:tblW w:w="0" w:type="auto"/>
        <w:tblLook w:val="04A0" w:firstRow="1" w:lastRow="0" w:firstColumn="1" w:lastColumn="0" w:noHBand="0" w:noVBand="1"/>
      </w:tblPr>
      <w:tblGrid>
        <w:gridCol w:w="890"/>
        <w:gridCol w:w="1691"/>
        <w:gridCol w:w="2015"/>
      </w:tblGrid>
      <w:tr w:rsidR="00921CBA" w:rsidRPr="00314A2D" w14:paraId="7B2065D1" w14:textId="77777777" w:rsidTr="00DD6A28">
        <w:tc>
          <w:tcPr>
            <w:tcW w:w="890" w:type="dxa"/>
          </w:tcPr>
          <w:p w14:paraId="6A3ED667" w14:textId="77777777" w:rsidR="00921CBA" w:rsidRPr="00314A2D" w:rsidRDefault="00921CBA" w:rsidP="00DD6A28">
            <w:pPr>
              <w:snapToGrid w:val="0"/>
              <w:spacing w:line="200" w:lineRule="atLeast"/>
              <w:jc w:val="center"/>
              <w:rPr>
                <w:rFonts w:eastAsiaTheme="minorHAnsi"/>
                <w:sz w:val="16"/>
              </w:rPr>
            </w:pPr>
            <w:r w:rsidRPr="00314A2D">
              <w:rPr>
                <w:rFonts w:eastAsiaTheme="minorHAnsi" w:hint="eastAsia"/>
                <w:sz w:val="16"/>
              </w:rPr>
              <w:t>内</w:t>
            </w:r>
            <w:r>
              <w:rPr>
                <w:rFonts w:eastAsiaTheme="minorHAnsi" w:hint="eastAsia"/>
                <w:sz w:val="16"/>
              </w:rPr>
              <w:t xml:space="preserve">　</w:t>
            </w:r>
            <w:r w:rsidRPr="00314A2D">
              <w:rPr>
                <w:rFonts w:eastAsiaTheme="minorHAnsi" w:hint="eastAsia"/>
                <w:sz w:val="16"/>
              </w:rPr>
              <w:t>容</w:t>
            </w:r>
          </w:p>
        </w:tc>
        <w:tc>
          <w:tcPr>
            <w:tcW w:w="1691" w:type="dxa"/>
          </w:tcPr>
          <w:p w14:paraId="07B423F5" w14:textId="77777777" w:rsidR="00921CBA" w:rsidRPr="00314A2D" w:rsidRDefault="00921CBA" w:rsidP="00DD6A28">
            <w:pPr>
              <w:snapToGrid w:val="0"/>
              <w:spacing w:line="200" w:lineRule="atLeast"/>
              <w:jc w:val="center"/>
              <w:rPr>
                <w:rFonts w:eastAsiaTheme="minorHAnsi"/>
                <w:sz w:val="16"/>
              </w:rPr>
            </w:pPr>
            <w:r w:rsidRPr="00314A2D">
              <w:rPr>
                <w:rFonts w:eastAsiaTheme="minorHAnsi" w:hint="eastAsia"/>
                <w:sz w:val="16"/>
              </w:rPr>
              <w:t>安全確保の方法</w:t>
            </w:r>
          </w:p>
        </w:tc>
        <w:tc>
          <w:tcPr>
            <w:tcW w:w="2015" w:type="dxa"/>
          </w:tcPr>
          <w:p w14:paraId="24D42F1E" w14:textId="77777777" w:rsidR="00921CBA" w:rsidRPr="00314A2D" w:rsidRDefault="00921CBA" w:rsidP="00DD6A28">
            <w:pPr>
              <w:snapToGrid w:val="0"/>
              <w:spacing w:line="200" w:lineRule="atLeast"/>
              <w:jc w:val="center"/>
              <w:rPr>
                <w:rFonts w:eastAsiaTheme="minorHAnsi"/>
                <w:sz w:val="16"/>
              </w:rPr>
            </w:pPr>
            <w:r w:rsidRPr="00314A2D">
              <w:rPr>
                <w:rFonts w:eastAsiaTheme="minorHAnsi" w:hint="eastAsia"/>
                <w:sz w:val="16"/>
              </w:rPr>
              <w:t>成果と課題</w:t>
            </w:r>
          </w:p>
        </w:tc>
      </w:tr>
      <w:tr w:rsidR="00921CBA" w:rsidRPr="002D4559" w14:paraId="777B631C" w14:textId="77777777" w:rsidTr="00DD6A28">
        <w:tc>
          <w:tcPr>
            <w:tcW w:w="890" w:type="dxa"/>
          </w:tcPr>
          <w:p w14:paraId="24EEED8D" w14:textId="3045EED4" w:rsidR="00921CBA" w:rsidRPr="002D4559" w:rsidRDefault="00921CBA" w:rsidP="00DD6A28">
            <w:pPr>
              <w:snapToGrid w:val="0"/>
              <w:spacing w:line="200" w:lineRule="atLeast"/>
              <w:rPr>
                <w:rFonts w:eastAsiaTheme="minorHAnsi"/>
                <w:sz w:val="16"/>
              </w:rPr>
            </w:pPr>
            <w:r w:rsidRPr="002D4559">
              <w:rPr>
                <w:rFonts w:eastAsiaTheme="minorHAnsi" w:hint="eastAsia"/>
                <w:sz w:val="16"/>
              </w:rPr>
              <w:t>施設・設備の修繕</w:t>
            </w:r>
            <w:r w:rsidR="00793B23" w:rsidRPr="002D4559">
              <w:rPr>
                <w:rFonts w:eastAsiaTheme="minorHAnsi" w:hint="eastAsia"/>
                <w:sz w:val="16"/>
              </w:rPr>
              <w:t>や改善</w:t>
            </w:r>
          </w:p>
          <w:p w14:paraId="7D1BFFFA" w14:textId="34A16FAC" w:rsidR="00921CBA" w:rsidRPr="002D4559" w:rsidRDefault="00921CBA" w:rsidP="00DD6A28">
            <w:pPr>
              <w:snapToGrid w:val="0"/>
              <w:spacing w:line="200" w:lineRule="atLeast"/>
              <w:rPr>
                <w:rFonts w:eastAsiaTheme="minorHAnsi"/>
                <w:sz w:val="16"/>
              </w:rPr>
            </w:pPr>
            <w:r w:rsidRPr="002D4559">
              <w:rPr>
                <w:rFonts w:eastAsiaTheme="minorHAnsi" w:hint="eastAsia"/>
                <w:sz w:val="16"/>
              </w:rPr>
              <w:t xml:space="preserve">　　　　　　</w:t>
            </w:r>
          </w:p>
        </w:tc>
        <w:tc>
          <w:tcPr>
            <w:tcW w:w="1691" w:type="dxa"/>
          </w:tcPr>
          <w:p w14:paraId="36381E25" w14:textId="522D9D6C" w:rsidR="00921CBA" w:rsidRDefault="00921CBA" w:rsidP="00DD6A28">
            <w:pPr>
              <w:snapToGrid w:val="0"/>
              <w:spacing w:line="200" w:lineRule="atLeast"/>
              <w:ind w:left="180" w:hangingChars="100" w:hanging="180"/>
              <w:rPr>
                <w:rFonts w:eastAsiaTheme="minorHAnsi"/>
                <w:sz w:val="16"/>
              </w:rPr>
            </w:pPr>
            <w:r w:rsidRPr="008152BB">
              <w:rPr>
                <w:rFonts w:eastAsiaTheme="minorHAnsi" w:hint="eastAsia"/>
                <w:sz w:val="16"/>
              </w:rPr>
              <w:t>・市に対する要望を行う</w:t>
            </w:r>
          </w:p>
          <w:p w14:paraId="3AFD0782" w14:textId="501A2FF1" w:rsidR="00035AE8" w:rsidRDefault="00035AE8" w:rsidP="00DD6A28">
            <w:pPr>
              <w:snapToGrid w:val="0"/>
              <w:spacing w:line="200" w:lineRule="atLeast"/>
              <w:ind w:left="180" w:hangingChars="100" w:hanging="180"/>
              <w:rPr>
                <w:rFonts w:eastAsiaTheme="minorHAnsi"/>
                <w:sz w:val="16"/>
              </w:rPr>
            </w:pPr>
            <w:r>
              <w:rPr>
                <w:rFonts w:eastAsiaTheme="minorHAnsi" w:hint="eastAsia"/>
                <w:sz w:val="16"/>
              </w:rPr>
              <w:t>・社会，気候状況に応じて新しいことを要望</w:t>
            </w:r>
          </w:p>
          <w:p w14:paraId="4CB58186" w14:textId="227315BC" w:rsidR="00035AE8" w:rsidRPr="00035AE8" w:rsidRDefault="00035AE8" w:rsidP="00DD6A28">
            <w:pPr>
              <w:snapToGrid w:val="0"/>
              <w:spacing w:line="200" w:lineRule="atLeast"/>
              <w:ind w:left="180" w:hangingChars="100" w:hanging="180"/>
              <w:rPr>
                <w:rFonts w:eastAsiaTheme="minorHAnsi"/>
                <w:sz w:val="16"/>
              </w:rPr>
            </w:pPr>
            <w:r>
              <w:rPr>
                <w:rFonts w:eastAsiaTheme="minorHAnsi" w:hint="eastAsia"/>
                <w:sz w:val="16"/>
              </w:rPr>
              <w:t>（体育館の空調や２階に放送設備等）</w:t>
            </w:r>
          </w:p>
          <w:p w14:paraId="21E942E4" w14:textId="2A9D6E0B" w:rsidR="00921CBA" w:rsidRPr="00035AE8" w:rsidRDefault="00921CBA" w:rsidP="00DD6A28">
            <w:pPr>
              <w:snapToGrid w:val="0"/>
              <w:spacing w:line="200" w:lineRule="atLeast"/>
              <w:ind w:left="180" w:hangingChars="100" w:hanging="180"/>
              <w:rPr>
                <w:rFonts w:eastAsiaTheme="minorHAnsi"/>
                <w:sz w:val="16"/>
              </w:rPr>
            </w:pPr>
            <w:r w:rsidRPr="00035AE8">
              <w:rPr>
                <w:rFonts w:eastAsiaTheme="minorHAnsi" w:hint="eastAsia"/>
                <w:sz w:val="16"/>
              </w:rPr>
              <w:t>・校舎の改修や立て替え時に対策をもりこむ</w:t>
            </w:r>
            <w:r w:rsidR="004326D4">
              <w:rPr>
                <w:rFonts w:eastAsiaTheme="minorHAnsi" w:hint="eastAsia"/>
                <w:sz w:val="16"/>
              </w:rPr>
              <w:t>。</w:t>
            </w:r>
          </w:p>
          <w:p w14:paraId="3EB838B5" w14:textId="3408C92A" w:rsidR="0057018A" w:rsidRPr="00035AE8" w:rsidRDefault="0057018A" w:rsidP="00DD6A28">
            <w:pPr>
              <w:snapToGrid w:val="0"/>
              <w:spacing w:line="200" w:lineRule="atLeast"/>
              <w:ind w:left="180" w:hangingChars="100" w:hanging="180"/>
              <w:rPr>
                <w:rFonts w:eastAsiaTheme="minorHAnsi"/>
                <w:sz w:val="16"/>
              </w:rPr>
            </w:pPr>
            <w:r w:rsidRPr="00035AE8">
              <w:rPr>
                <w:rFonts w:eastAsiaTheme="minorHAnsi" w:hint="eastAsia"/>
                <w:sz w:val="16"/>
              </w:rPr>
              <w:t>・各自で修繕する</w:t>
            </w:r>
          </w:p>
          <w:p w14:paraId="227261AA" w14:textId="62CD3D51" w:rsidR="0057018A" w:rsidRPr="008152BB" w:rsidRDefault="0057018A" w:rsidP="00DD6A28">
            <w:pPr>
              <w:snapToGrid w:val="0"/>
              <w:spacing w:line="200" w:lineRule="atLeast"/>
              <w:rPr>
                <w:rFonts w:eastAsiaTheme="minorHAnsi"/>
                <w:color w:val="FF0000"/>
                <w:sz w:val="16"/>
              </w:rPr>
            </w:pPr>
          </w:p>
          <w:p w14:paraId="067E7CA8" w14:textId="77777777" w:rsidR="00921CBA" w:rsidRPr="008152BB" w:rsidRDefault="00921CBA" w:rsidP="00DD6A28">
            <w:pPr>
              <w:snapToGrid w:val="0"/>
              <w:spacing w:line="200" w:lineRule="atLeast"/>
              <w:rPr>
                <w:rFonts w:eastAsiaTheme="minorHAnsi"/>
                <w:color w:val="FF0000"/>
                <w:sz w:val="16"/>
              </w:rPr>
            </w:pPr>
          </w:p>
          <w:p w14:paraId="3D80DD4C" w14:textId="77777777" w:rsidR="00921CBA" w:rsidRPr="008152BB" w:rsidRDefault="00921CBA" w:rsidP="00DD6A28">
            <w:pPr>
              <w:snapToGrid w:val="0"/>
              <w:spacing w:line="200" w:lineRule="atLeast"/>
              <w:rPr>
                <w:rFonts w:eastAsiaTheme="minorHAnsi"/>
                <w:color w:val="FF0000"/>
                <w:sz w:val="16"/>
              </w:rPr>
            </w:pPr>
          </w:p>
          <w:p w14:paraId="13B68328" w14:textId="77777777" w:rsidR="00921CBA" w:rsidRPr="008152BB" w:rsidRDefault="00921CBA" w:rsidP="00DD6A28">
            <w:pPr>
              <w:snapToGrid w:val="0"/>
              <w:spacing w:line="200" w:lineRule="atLeast"/>
              <w:rPr>
                <w:rFonts w:eastAsiaTheme="minorHAnsi"/>
                <w:color w:val="FF0000"/>
                <w:sz w:val="16"/>
              </w:rPr>
            </w:pPr>
          </w:p>
        </w:tc>
        <w:tc>
          <w:tcPr>
            <w:tcW w:w="2015" w:type="dxa"/>
          </w:tcPr>
          <w:p w14:paraId="608B0D4F" w14:textId="73555FE5" w:rsidR="00035AE8" w:rsidRPr="00035AE8" w:rsidRDefault="00035AE8" w:rsidP="00DD6A28">
            <w:pPr>
              <w:snapToGrid w:val="0"/>
              <w:spacing w:line="200" w:lineRule="atLeast"/>
              <w:ind w:left="180" w:hangingChars="100" w:hanging="180"/>
              <w:rPr>
                <w:rFonts w:eastAsiaTheme="minorHAnsi"/>
                <w:sz w:val="16"/>
              </w:rPr>
            </w:pPr>
            <w:r w:rsidRPr="00035AE8">
              <w:rPr>
                <w:rFonts w:eastAsiaTheme="minorHAnsi" w:hint="eastAsia"/>
                <w:sz w:val="16"/>
              </w:rPr>
              <w:t>〇学校管理者である市に施設について知ってもらえる</w:t>
            </w:r>
          </w:p>
          <w:p w14:paraId="5BD24123" w14:textId="2D4CBAEB" w:rsidR="00921CBA" w:rsidRPr="00035AE8" w:rsidRDefault="00921CBA" w:rsidP="00DD6A28">
            <w:pPr>
              <w:snapToGrid w:val="0"/>
              <w:spacing w:line="200" w:lineRule="atLeast"/>
              <w:ind w:left="180" w:hangingChars="100" w:hanging="180"/>
              <w:rPr>
                <w:rFonts w:eastAsiaTheme="minorHAnsi"/>
                <w:sz w:val="16"/>
              </w:rPr>
            </w:pPr>
            <w:r w:rsidRPr="00035AE8">
              <w:rPr>
                <w:rFonts w:eastAsiaTheme="minorHAnsi" w:hint="eastAsia"/>
                <w:sz w:val="16"/>
              </w:rPr>
              <w:t>○</w:t>
            </w:r>
            <w:r w:rsidR="0057018A" w:rsidRPr="00035AE8">
              <w:rPr>
                <w:rFonts w:eastAsiaTheme="minorHAnsi" w:hint="eastAsia"/>
                <w:sz w:val="16"/>
              </w:rPr>
              <w:t>日々の点検により安全が図られている</w:t>
            </w:r>
          </w:p>
          <w:p w14:paraId="7043987B" w14:textId="73ABA468" w:rsidR="00035AE8" w:rsidRPr="00035AE8" w:rsidRDefault="00921CBA" w:rsidP="00DD6A28">
            <w:pPr>
              <w:snapToGrid w:val="0"/>
              <w:spacing w:line="200" w:lineRule="atLeast"/>
              <w:ind w:left="180" w:hangingChars="100" w:hanging="180"/>
              <w:rPr>
                <w:rFonts w:eastAsiaTheme="minorHAnsi"/>
                <w:sz w:val="16"/>
              </w:rPr>
            </w:pPr>
            <w:r w:rsidRPr="00035AE8">
              <w:rPr>
                <w:rFonts w:eastAsiaTheme="minorHAnsi" w:hint="eastAsia"/>
                <w:sz w:val="16"/>
              </w:rPr>
              <w:t>○</w:t>
            </w:r>
            <w:r w:rsidR="00035AE8" w:rsidRPr="00035AE8">
              <w:rPr>
                <w:rFonts w:eastAsiaTheme="minorHAnsi" w:hint="eastAsia"/>
                <w:sz w:val="16"/>
              </w:rPr>
              <w:t>毎年いくつかの要望が通り，改善されている</w:t>
            </w:r>
          </w:p>
          <w:p w14:paraId="4CF2980C" w14:textId="1ACF1E39" w:rsidR="0057018A" w:rsidRPr="00035AE8" w:rsidRDefault="0057018A" w:rsidP="00DD6A28">
            <w:pPr>
              <w:snapToGrid w:val="0"/>
              <w:spacing w:line="200" w:lineRule="atLeast"/>
              <w:ind w:left="180" w:hangingChars="100" w:hanging="180"/>
              <w:rPr>
                <w:rFonts w:eastAsiaTheme="minorHAnsi"/>
                <w:sz w:val="16"/>
              </w:rPr>
            </w:pPr>
            <w:r w:rsidRPr="00035AE8">
              <w:rPr>
                <w:rFonts w:eastAsiaTheme="minorHAnsi" w:hint="eastAsia"/>
                <w:sz w:val="16"/>
              </w:rPr>
              <w:t>〇緊急性があるものについては早急に対応してくれている</w:t>
            </w:r>
          </w:p>
          <w:p w14:paraId="7572EAEC" w14:textId="1073A95C" w:rsidR="00921CBA" w:rsidRPr="00035AE8" w:rsidRDefault="00921CBA" w:rsidP="00DD6A28">
            <w:pPr>
              <w:snapToGrid w:val="0"/>
              <w:spacing w:line="200" w:lineRule="atLeast"/>
              <w:ind w:left="180" w:hangingChars="100" w:hanging="180"/>
              <w:rPr>
                <w:rFonts w:eastAsiaTheme="minorHAnsi"/>
                <w:sz w:val="16"/>
              </w:rPr>
            </w:pPr>
            <w:r w:rsidRPr="00035AE8">
              <w:rPr>
                <w:rFonts w:eastAsiaTheme="minorHAnsi" w:hint="eastAsia"/>
                <w:sz w:val="16"/>
              </w:rPr>
              <w:t>▲要望が叶うとは限らず</w:t>
            </w:r>
            <w:r w:rsidR="009005F8" w:rsidRPr="00035AE8">
              <w:rPr>
                <w:rFonts w:eastAsiaTheme="minorHAnsi" w:hint="eastAsia"/>
                <w:sz w:val="16"/>
              </w:rPr>
              <w:t>，</w:t>
            </w:r>
            <w:r w:rsidRPr="00035AE8">
              <w:rPr>
                <w:rFonts w:eastAsiaTheme="minorHAnsi" w:hint="eastAsia"/>
                <w:sz w:val="16"/>
              </w:rPr>
              <w:t>危険な状態が続くことがある。</w:t>
            </w:r>
          </w:p>
          <w:p w14:paraId="3C14728D" w14:textId="72565EA3" w:rsidR="0057018A" w:rsidRPr="00DD6A28" w:rsidRDefault="00921CBA" w:rsidP="00DD6A28">
            <w:pPr>
              <w:snapToGrid w:val="0"/>
              <w:spacing w:line="200" w:lineRule="atLeast"/>
              <w:ind w:left="180" w:hangingChars="100" w:hanging="180"/>
              <w:rPr>
                <w:rFonts w:eastAsiaTheme="minorHAnsi"/>
                <w:sz w:val="16"/>
              </w:rPr>
            </w:pPr>
            <w:r w:rsidRPr="00035AE8">
              <w:rPr>
                <w:rFonts w:eastAsiaTheme="minorHAnsi" w:hint="eastAsia"/>
                <w:sz w:val="16"/>
              </w:rPr>
              <w:t>▲優先順位を決</w:t>
            </w:r>
            <w:r w:rsidR="00035AE8" w:rsidRPr="00035AE8">
              <w:rPr>
                <w:rFonts w:eastAsiaTheme="minorHAnsi" w:hint="eastAsia"/>
                <w:sz w:val="16"/>
              </w:rPr>
              <w:t>めて要望するが，高額な場合は先送りになる</w:t>
            </w:r>
          </w:p>
        </w:tc>
      </w:tr>
      <w:tr w:rsidR="002D4559" w:rsidRPr="002D4559" w14:paraId="2B0E61D3" w14:textId="77777777" w:rsidTr="00DD6A28">
        <w:trPr>
          <w:trHeight w:val="5844"/>
        </w:trPr>
        <w:tc>
          <w:tcPr>
            <w:tcW w:w="890" w:type="dxa"/>
          </w:tcPr>
          <w:p w14:paraId="53962BD9" w14:textId="77777777" w:rsidR="00921CBA" w:rsidRPr="002D4559" w:rsidRDefault="00921CBA" w:rsidP="00DD6A28">
            <w:pPr>
              <w:snapToGrid w:val="0"/>
              <w:spacing w:line="200" w:lineRule="atLeast"/>
              <w:rPr>
                <w:rFonts w:eastAsiaTheme="minorHAnsi"/>
                <w:sz w:val="16"/>
              </w:rPr>
            </w:pPr>
            <w:r w:rsidRPr="002D4559">
              <w:rPr>
                <w:rFonts w:eastAsiaTheme="minorHAnsi" w:hint="eastAsia"/>
                <w:sz w:val="16"/>
              </w:rPr>
              <w:t>施設管理</w:t>
            </w:r>
          </w:p>
          <w:p w14:paraId="431CF547" w14:textId="77777777" w:rsidR="00921CBA" w:rsidRPr="002D4559" w:rsidRDefault="00921CBA" w:rsidP="00DD6A28">
            <w:pPr>
              <w:snapToGrid w:val="0"/>
              <w:spacing w:line="200" w:lineRule="atLeast"/>
              <w:rPr>
                <w:rFonts w:eastAsiaTheme="minorHAnsi"/>
                <w:sz w:val="16"/>
              </w:rPr>
            </w:pPr>
            <w:r w:rsidRPr="002D4559">
              <w:rPr>
                <w:rFonts w:eastAsiaTheme="minorHAnsi" w:hint="eastAsia"/>
                <w:sz w:val="16"/>
              </w:rPr>
              <w:t>（防犯対策）</w:t>
            </w:r>
          </w:p>
          <w:p w14:paraId="48FA8FA4" w14:textId="77777777" w:rsidR="00921CBA" w:rsidRPr="002D4559" w:rsidRDefault="00921CBA" w:rsidP="00DD6A28">
            <w:pPr>
              <w:snapToGrid w:val="0"/>
              <w:spacing w:line="200" w:lineRule="atLeast"/>
              <w:rPr>
                <w:rFonts w:eastAsiaTheme="minorHAnsi"/>
                <w:sz w:val="16"/>
              </w:rPr>
            </w:pPr>
          </w:p>
        </w:tc>
        <w:tc>
          <w:tcPr>
            <w:tcW w:w="1691" w:type="dxa"/>
          </w:tcPr>
          <w:p w14:paraId="4F65612A" w14:textId="0B22D866" w:rsidR="00921CBA" w:rsidRPr="002D4559" w:rsidRDefault="00921CBA" w:rsidP="00DD6A28">
            <w:pPr>
              <w:snapToGrid w:val="0"/>
              <w:spacing w:line="200" w:lineRule="atLeast"/>
              <w:ind w:left="180" w:hangingChars="100" w:hanging="180"/>
              <w:rPr>
                <w:rFonts w:eastAsiaTheme="minorHAnsi"/>
                <w:sz w:val="16"/>
              </w:rPr>
            </w:pPr>
            <w:r w:rsidRPr="002D4559">
              <w:rPr>
                <w:rFonts w:eastAsiaTheme="minorHAnsi" w:hint="eastAsia"/>
                <w:sz w:val="16"/>
              </w:rPr>
              <w:t>・マニュアル</w:t>
            </w:r>
            <w:r w:rsidR="00BF260F">
              <w:rPr>
                <w:rFonts w:eastAsiaTheme="minorHAnsi" w:hint="eastAsia"/>
                <w:sz w:val="16"/>
              </w:rPr>
              <w:t>の活用と見直し</w:t>
            </w:r>
          </w:p>
          <w:p w14:paraId="62F33275" w14:textId="77777777" w:rsidR="00BF260F" w:rsidRPr="002D4559" w:rsidRDefault="00BF260F" w:rsidP="00DD6A28">
            <w:pPr>
              <w:snapToGrid w:val="0"/>
              <w:spacing w:line="200" w:lineRule="atLeast"/>
              <w:ind w:left="180" w:hangingChars="100" w:hanging="180"/>
              <w:rPr>
                <w:rFonts w:eastAsiaTheme="minorHAnsi"/>
                <w:sz w:val="16"/>
              </w:rPr>
            </w:pPr>
            <w:r w:rsidRPr="002D4559">
              <w:rPr>
                <w:rFonts w:eastAsiaTheme="minorHAnsi" w:hint="eastAsia"/>
                <w:sz w:val="16"/>
              </w:rPr>
              <w:t>・保護者や来校者と来校の仕方について共通認識をする</w:t>
            </w:r>
          </w:p>
          <w:p w14:paraId="5A3162CA" w14:textId="5777C84B" w:rsidR="00921CBA" w:rsidRPr="002D4559" w:rsidRDefault="00921CBA" w:rsidP="00DD6A28">
            <w:pPr>
              <w:snapToGrid w:val="0"/>
              <w:spacing w:line="200" w:lineRule="atLeast"/>
              <w:ind w:left="180" w:hangingChars="100" w:hanging="180"/>
              <w:rPr>
                <w:rFonts w:eastAsiaTheme="minorHAnsi"/>
                <w:sz w:val="16"/>
              </w:rPr>
            </w:pPr>
            <w:r w:rsidRPr="002D4559">
              <w:rPr>
                <w:rFonts w:eastAsiaTheme="minorHAnsi" w:hint="eastAsia"/>
                <w:sz w:val="16"/>
              </w:rPr>
              <w:t>・職員の</w:t>
            </w:r>
            <w:r w:rsidR="00BF260F">
              <w:rPr>
                <w:rFonts w:eastAsiaTheme="minorHAnsi" w:hint="eastAsia"/>
                <w:sz w:val="16"/>
              </w:rPr>
              <w:t>意識の向上と対応力向上</w:t>
            </w:r>
          </w:p>
          <w:p w14:paraId="33A7D7CB" w14:textId="77777777" w:rsidR="00921CBA" w:rsidRPr="002D4559" w:rsidRDefault="00921CBA" w:rsidP="00DD6A28">
            <w:pPr>
              <w:snapToGrid w:val="0"/>
              <w:spacing w:line="200" w:lineRule="atLeast"/>
              <w:ind w:left="180" w:hangingChars="100" w:hanging="180"/>
              <w:rPr>
                <w:rFonts w:eastAsiaTheme="minorHAnsi"/>
                <w:sz w:val="16"/>
              </w:rPr>
            </w:pPr>
            <w:r w:rsidRPr="002D4559">
              <w:rPr>
                <w:rFonts w:eastAsiaTheme="minorHAnsi" w:hint="eastAsia"/>
                <w:sz w:val="16"/>
              </w:rPr>
              <w:t>・外部機関や保護者を活用する</w:t>
            </w:r>
          </w:p>
          <w:p w14:paraId="4703D305" w14:textId="77777777" w:rsidR="00921CBA" w:rsidRPr="002D4559" w:rsidRDefault="00921CBA" w:rsidP="00DD6A28">
            <w:pPr>
              <w:snapToGrid w:val="0"/>
              <w:spacing w:line="200" w:lineRule="atLeast"/>
              <w:ind w:left="180" w:hangingChars="100" w:hanging="180"/>
              <w:rPr>
                <w:rFonts w:eastAsiaTheme="minorHAnsi"/>
                <w:sz w:val="16"/>
              </w:rPr>
            </w:pPr>
            <w:r w:rsidRPr="002D4559">
              <w:rPr>
                <w:rFonts w:eastAsiaTheme="minorHAnsi" w:hint="eastAsia"/>
                <w:sz w:val="16"/>
              </w:rPr>
              <w:t>・施錠する</w:t>
            </w:r>
          </w:p>
          <w:p w14:paraId="78C33470" w14:textId="07BD6DCF" w:rsidR="00921CBA" w:rsidRPr="002D4559" w:rsidRDefault="00921CBA" w:rsidP="00DD6A28">
            <w:pPr>
              <w:snapToGrid w:val="0"/>
              <w:spacing w:line="200" w:lineRule="atLeast"/>
              <w:ind w:left="180" w:hangingChars="100" w:hanging="180"/>
              <w:rPr>
                <w:rFonts w:eastAsiaTheme="minorHAnsi"/>
                <w:sz w:val="16"/>
              </w:rPr>
            </w:pPr>
          </w:p>
          <w:p w14:paraId="73BFB3C8" w14:textId="77777777" w:rsidR="00921CBA" w:rsidRPr="002D4559" w:rsidRDefault="00921CBA" w:rsidP="00DD6A28">
            <w:pPr>
              <w:snapToGrid w:val="0"/>
              <w:spacing w:line="200" w:lineRule="atLeast"/>
              <w:rPr>
                <w:rFonts w:eastAsiaTheme="minorHAnsi"/>
                <w:sz w:val="16"/>
              </w:rPr>
            </w:pPr>
          </w:p>
        </w:tc>
        <w:tc>
          <w:tcPr>
            <w:tcW w:w="2015" w:type="dxa"/>
          </w:tcPr>
          <w:p w14:paraId="1C60ECAE" w14:textId="16C72EAD" w:rsidR="00921CBA" w:rsidRPr="002D4559" w:rsidRDefault="00921CBA" w:rsidP="00DD6A28">
            <w:pPr>
              <w:snapToGrid w:val="0"/>
              <w:spacing w:line="200" w:lineRule="atLeast"/>
              <w:ind w:left="180" w:hangingChars="100" w:hanging="180"/>
              <w:rPr>
                <w:rFonts w:eastAsiaTheme="minorHAnsi"/>
                <w:sz w:val="16"/>
              </w:rPr>
            </w:pPr>
            <w:r w:rsidRPr="002D4559">
              <w:rPr>
                <w:rFonts w:eastAsiaTheme="minorHAnsi" w:hint="eastAsia"/>
                <w:sz w:val="16"/>
              </w:rPr>
              <w:t>○マニュアルに沿って日常点検や定期点検を行ってい。</w:t>
            </w:r>
          </w:p>
          <w:p w14:paraId="3548162E" w14:textId="172717C1" w:rsidR="00BF260F" w:rsidRDefault="00BF260F" w:rsidP="00DD6A28">
            <w:pPr>
              <w:snapToGrid w:val="0"/>
              <w:spacing w:line="200" w:lineRule="atLeast"/>
              <w:ind w:left="180" w:hangingChars="100" w:hanging="180"/>
              <w:rPr>
                <w:rFonts w:eastAsiaTheme="minorHAnsi"/>
                <w:sz w:val="16"/>
              </w:rPr>
            </w:pPr>
            <w:r>
              <w:rPr>
                <w:rFonts w:eastAsiaTheme="minorHAnsi" w:hint="eastAsia"/>
                <w:sz w:val="16"/>
              </w:rPr>
              <w:t>〇不審者侵入を想定し，校内</w:t>
            </w:r>
            <w:r w:rsidR="00DD17B5">
              <w:rPr>
                <w:rFonts w:eastAsiaTheme="minorHAnsi" w:hint="eastAsia"/>
                <w:sz w:val="16"/>
              </w:rPr>
              <w:t>及び</w:t>
            </w:r>
            <w:r>
              <w:rPr>
                <w:rFonts w:eastAsiaTheme="minorHAnsi" w:hint="eastAsia"/>
                <w:sz w:val="16"/>
              </w:rPr>
              <w:t>外部</w:t>
            </w:r>
            <w:r w:rsidR="00DD17B5">
              <w:rPr>
                <w:rFonts w:eastAsiaTheme="minorHAnsi" w:hint="eastAsia"/>
                <w:sz w:val="16"/>
              </w:rPr>
              <w:t>（警察等）</w:t>
            </w:r>
            <w:r>
              <w:rPr>
                <w:rFonts w:eastAsiaTheme="minorHAnsi" w:hint="eastAsia"/>
                <w:sz w:val="16"/>
              </w:rPr>
              <w:t>との訓練をおこなっている</w:t>
            </w:r>
          </w:p>
          <w:p w14:paraId="1AAFC184" w14:textId="77777777" w:rsidR="00BF260F" w:rsidRDefault="00BF260F" w:rsidP="00DD6A28">
            <w:pPr>
              <w:snapToGrid w:val="0"/>
              <w:spacing w:line="200" w:lineRule="atLeast"/>
              <w:ind w:left="180" w:hangingChars="100" w:hanging="180"/>
              <w:rPr>
                <w:rFonts w:eastAsiaTheme="minorHAnsi"/>
                <w:sz w:val="16"/>
              </w:rPr>
            </w:pPr>
            <w:r>
              <w:rPr>
                <w:rFonts w:eastAsiaTheme="minorHAnsi" w:hint="eastAsia"/>
                <w:sz w:val="16"/>
              </w:rPr>
              <w:t>〇訓練前に過去の事件を職員で確認し，意識と対応について考える</w:t>
            </w:r>
          </w:p>
          <w:p w14:paraId="004050E2" w14:textId="40063005" w:rsidR="00921CBA" w:rsidRPr="002D4559" w:rsidRDefault="00921CBA" w:rsidP="00DD6A28">
            <w:pPr>
              <w:snapToGrid w:val="0"/>
              <w:spacing w:line="200" w:lineRule="atLeast"/>
              <w:ind w:left="180" w:hangingChars="100" w:hanging="180"/>
              <w:rPr>
                <w:rFonts w:eastAsiaTheme="minorHAnsi"/>
                <w:sz w:val="16"/>
              </w:rPr>
            </w:pPr>
            <w:r w:rsidRPr="002D4559">
              <w:rPr>
                <w:rFonts w:eastAsiaTheme="minorHAnsi" w:hint="eastAsia"/>
                <w:sz w:val="16"/>
              </w:rPr>
              <w:t>○ＰＴＡ</w:t>
            </w:r>
            <w:r w:rsidR="00DD17B5">
              <w:rPr>
                <w:rFonts w:eastAsiaTheme="minorHAnsi" w:hint="eastAsia"/>
                <w:sz w:val="16"/>
              </w:rPr>
              <w:t>による下校時刻の地域パトロールを行</w:t>
            </w:r>
            <w:r w:rsidR="0015004B">
              <w:rPr>
                <w:rFonts w:eastAsiaTheme="minorHAnsi" w:hint="eastAsia"/>
                <w:sz w:val="16"/>
              </w:rPr>
              <w:t>うこで</w:t>
            </w:r>
            <w:r w:rsidR="00DD17B5">
              <w:rPr>
                <w:rFonts w:eastAsiaTheme="minorHAnsi" w:hint="eastAsia"/>
                <w:sz w:val="16"/>
              </w:rPr>
              <w:t>，不審者遭遇は減少</w:t>
            </w:r>
          </w:p>
          <w:p w14:paraId="3E6BA70C" w14:textId="059D16FE" w:rsidR="00921CBA" w:rsidRPr="002D4559" w:rsidRDefault="00921CBA" w:rsidP="00DD6A28">
            <w:pPr>
              <w:snapToGrid w:val="0"/>
              <w:spacing w:line="200" w:lineRule="atLeast"/>
              <w:ind w:left="180" w:hangingChars="100" w:hanging="180"/>
              <w:rPr>
                <w:rFonts w:eastAsiaTheme="minorHAnsi"/>
                <w:sz w:val="16"/>
              </w:rPr>
            </w:pPr>
            <w:r w:rsidRPr="002D4559">
              <w:rPr>
                <w:rFonts w:eastAsiaTheme="minorHAnsi" w:hint="eastAsia"/>
                <w:sz w:val="16"/>
              </w:rPr>
              <w:t>▲</w:t>
            </w:r>
            <w:r w:rsidR="00DD17B5">
              <w:rPr>
                <w:rFonts w:eastAsiaTheme="minorHAnsi" w:hint="eastAsia"/>
                <w:sz w:val="16"/>
              </w:rPr>
              <w:t>職員個々の不審者侵入の対応訓練が必要（道具・分担等）</w:t>
            </w:r>
          </w:p>
          <w:p w14:paraId="3220EE7C" w14:textId="76799177" w:rsidR="00921CBA" w:rsidRPr="002D4559" w:rsidRDefault="00921CBA" w:rsidP="00DD6A28">
            <w:pPr>
              <w:snapToGrid w:val="0"/>
              <w:spacing w:line="200" w:lineRule="atLeast"/>
              <w:ind w:left="180" w:hangingChars="100" w:hanging="180"/>
              <w:rPr>
                <w:rFonts w:eastAsiaTheme="minorHAnsi"/>
                <w:sz w:val="16"/>
              </w:rPr>
            </w:pPr>
            <w:r w:rsidRPr="002D4559">
              <w:rPr>
                <w:rFonts w:eastAsiaTheme="minorHAnsi" w:hint="eastAsia"/>
                <w:sz w:val="16"/>
              </w:rPr>
              <w:t>▲安全面と利便性をどう確保すればよいのか</w:t>
            </w:r>
            <w:r w:rsidR="00006B5E" w:rsidRPr="002D4559">
              <w:rPr>
                <w:rFonts w:eastAsiaTheme="minorHAnsi" w:hint="eastAsia"/>
                <w:sz w:val="16"/>
              </w:rPr>
              <w:t>悩みがある</w:t>
            </w:r>
          </w:p>
          <w:p w14:paraId="36A6761F" w14:textId="568F4EDB" w:rsidR="00921CBA" w:rsidRPr="002D4559" w:rsidRDefault="00921CBA" w:rsidP="00DD6A28">
            <w:pPr>
              <w:snapToGrid w:val="0"/>
              <w:spacing w:line="200" w:lineRule="atLeast"/>
              <w:ind w:left="180" w:hangingChars="100" w:hanging="180"/>
              <w:rPr>
                <w:rFonts w:eastAsiaTheme="minorHAnsi"/>
                <w:sz w:val="16"/>
              </w:rPr>
            </w:pPr>
          </w:p>
        </w:tc>
      </w:tr>
    </w:tbl>
    <w:p w14:paraId="0D16F63B" w14:textId="073E28CC" w:rsidR="00406640" w:rsidRPr="00062E8D" w:rsidRDefault="00921CBA" w:rsidP="00921CBA">
      <w:r w:rsidRPr="00062E8D">
        <w:rPr>
          <w:rFonts w:hint="eastAsia"/>
        </w:rPr>
        <w:t>１　各校の発表</w:t>
      </w:r>
      <w:r w:rsidR="00406640" w:rsidRPr="00062E8D">
        <w:rPr>
          <w:rFonts w:hint="eastAsia"/>
        </w:rPr>
        <w:t>のまとめ</w:t>
      </w:r>
      <w:r w:rsidR="00446149" w:rsidRPr="00062E8D">
        <w:rPr>
          <w:rFonts w:hint="eastAsia"/>
          <w:sz w:val="16"/>
          <w:szCs w:val="18"/>
        </w:rPr>
        <w:t>（○：成果▲：課題）</w:t>
      </w:r>
    </w:p>
    <w:tbl>
      <w:tblPr>
        <w:tblStyle w:val="a3"/>
        <w:tblpPr w:leftFromText="142" w:rightFromText="142" w:vertAnchor="page" w:horzAnchor="margin" w:tblpXSpec="right" w:tblpY="1321"/>
        <w:tblW w:w="0" w:type="auto"/>
        <w:tblLook w:val="04A0" w:firstRow="1" w:lastRow="0" w:firstColumn="1" w:lastColumn="0" w:noHBand="0" w:noVBand="1"/>
      </w:tblPr>
      <w:tblGrid>
        <w:gridCol w:w="894"/>
        <w:gridCol w:w="1649"/>
        <w:gridCol w:w="2053"/>
      </w:tblGrid>
      <w:tr w:rsidR="00DD6A28" w:rsidRPr="0049404B" w14:paraId="6AEADB74" w14:textId="77777777" w:rsidTr="00DD6A28">
        <w:tc>
          <w:tcPr>
            <w:tcW w:w="894" w:type="dxa"/>
          </w:tcPr>
          <w:p w14:paraId="3533E5C8" w14:textId="77777777" w:rsidR="00DD6A28" w:rsidRPr="002D4559" w:rsidRDefault="00DD6A28" w:rsidP="00DD6A28">
            <w:pPr>
              <w:snapToGrid w:val="0"/>
              <w:spacing w:line="200" w:lineRule="atLeast"/>
              <w:rPr>
                <w:rFonts w:eastAsiaTheme="minorHAnsi"/>
                <w:sz w:val="16"/>
              </w:rPr>
            </w:pPr>
            <w:r w:rsidRPr="002D4559">
              <w:rPr>
                <w:rFonts w:eastAsiaTheme="minorHAnsi" w:hint="eastAsia"/>
                <w:sz w:val="16"/>
              </w:rPr>
              <w:t>内　容</w:t>
            </w:r>
          </w:p>
        </w:tc>
        <w:tc>
          <w:tcPr>
            <w:tcW w:w="1649" w:type="dxa"/>
          </w:tcPr>
          <w:p w14:paraId="2302EFB7" w14:textId="77777777" w:rsidR="00DD6A28" w:rsidRPr="002D4559" w:rsidRDefault="00DD6A28" w:rsidP="00DD6A28">
            <w:pPr>
              <w:snapToGrid w:val="0"/>
              <w:spacing w:line="200" w:lineRule="atLeast"/>
              <w:jc w:val="center"/>
              <w:rPr>
                <w:rFonts w:eastAsiaTheme="minorHAnsi"/>
                <w:sz w:val="16"/>
              </w:rPr>
            </w:pPr>
            <w:r w:rsidRPr="002D4559">
              <w:rPr>
                <w:rFonts w:eastAsiaTheme="minorHAnsi" w:hint="eastAsia"/>
                <w:sz w:val="16"/>
              </w:rPr>
              <w:t>安全確保の方法</w:t>
            </w:r>
          </w:p>
        </w:tc>
        <w:tc>
          <w:tcPr>
            <w:tcW w:w="2053" w:type="dxa"/>
          </w:tcPr>
          <w:p w14:paraId="42B312F3" w14:textId="77777777" w:rsidR="00DD6A28" w:rsidRPr="002D4559" w:rsidRDefault="00DD6A28" w:rsidP="00DD6A28">
            <w:pPr>
              <w:snapToGrid w:val="0"/>
              <w:spacing w:line="200" w:lineRule="atLeast"/>
              <w:ind w:leftChars="100" w:left="230" w:firstLineChars="100" w:firstLine="180"/>
              <w:jc w:val="left"/>
              <w:rPr>
                <w:rFonts w:eastAsiaTheme="minorHAnsi"/>
                <w:sz w:val="16"/>
              </w:rPr>
            </w:pPr>
            <w:r w:rsidRPr="002D4559">
              <w:rPr>
                <w:rFonts w:eastAsiaTheme="minorHAnsi" w:hint="eastAsia"/>
                <w:sz w:val="16"/>
              </w:rPr>
              <w:t>成果と課題</w:t>
            </w:r>
          </w:p>
        </w:tc>
      </w:tr>
      <w:tr w:rsidR="00DD6A28" w:rsidRPr="0049404B" w14:paraId="218A66E0" w14:textId="77777777" w:rsidTr="00E02873">
        <w:trPr>
          <w:trHeight w:val="7785"/>
        </w:trPr>
        <w:tc>
          <w:tcPr>
            <w:tcW w:w="894" w:type="dxa"/>
            <w:tcBorders>
              <w:bottom w:val="single" w:sz="4" w:space="0" w:color="auto"/>
            </w:tcBorders>
          </w:tcPr>
          <w:p w14:paraId="55995433" w14:textId="77777777" w:rsidR="00DD6A28" w:rsidRPr="002D4559" w:rsidRDefault="00DD6A28" w:rsidP="00DD6A28">
            <w:pPr>
              <w:snapToGrid w:val="0"/>
              <w:spacing w:line="200" w:lineRule="atLeast"/>
              <w:rPr>
                <w:rFonts w:eastAsiaTheme="minorHAnsi"/>
                <w:sz w:val="16"/>
              </w:rPr>
            </w:pPr>
            <w:r w:rsidRPr="002D4559">
              <w:rPr>
                <w:rFonts w:eastAsiaTheme="minorHAnsi" w:hint="eastAsia"/>
                <w:sz w:val="16"/>
              </w:rPr>
              <w:t>施設管理</w:t>
            </w:r>
          </w:p>
          <w:p w14:paraId="4EF1CF8D" w14:textId="77777777" w:rsidR="00DD6A28" w:rsidRPr="002D4559" w:rsidRDefault="00DD6A28" w:rsidP="00DD6A28">
            <w:pPr>
              <w:snapToGrid w:val="0"/>
              <w:spacing w:line="200" w:lineRule="atLeast"/>
              <w:rPr>
                <w:rFonts w:eastAsiaTheme="minorHAnsi"/>
                <w:sz w:val="16"/>
              </w:rPr>
            </w:pPr>
            <w:r w:rsidRPr="002D4559">
              <w:rPr>
                <w:rFonts w:eastAsiaTheme="minorHAnsi" w:hint="eastAsia"/>
                <w:sz w:val="16"/>
              </w:rPr>
              <w:t>（安全点検）</w:t>
            </w:r>
          </w:p>
        </w:tc>
        <w:tc>
          <w:tcPr>
            <w:tcW w:w="1649" w:type="dxa"/>
            <w:tcBorders>
              <w:bottom w:val="single" w:sz="4" w:space="0" w:color="auto"/>
            </w:tcBorders>
          </w:tcPr>
          <w:p w14:paraId="10FAFE13" w14:textId="14D90602" w:rsidR="00DD6A28" w:rsidRDefault="00DD6A28" w:rsidP="00DD6A28">
            <w:pPr>
              <w:snapToGrid w:val="0"/>
              <w:spacing w:line="200" w:lineRule="atLeast"/>
              <w:ind w:left="180" w:hangingChars="100" w:hanging="180"/>
              <w:rPr>
                <w:rFonts w:eastAsiaTheme="minorHAnsi"/>
                <w:sz w:val="16"/>
              </w:rPr>
            </w:pPr>
            <w:r w:rsidRPr="002D4559">
              <w:rPr>
                <w:rFonts w:eastAsiaTheme="minorHAnsi" w:hint="eastAsia"/>
                <w:sz w:val="16"/>
              </w:rPr>
              <w:t>・安全点検表の見直しと作成</w:t>
            </w:r>
          </w:p>
          <w:p w14:paraId="07F1CD96" w14:textId="77777777" w:rsidR="00DD6A28" w:rsidRPr="002D4559" w:rsidRDefault="00DD6A28" w:rsidP="00DD6A28">
            <w:pPr>
              <w:snapToGrid w:val="0"/>
              <w:spacing w:line="200" w:lineRule="atLeast"/>
              <w:ind w:left="180" w:hangingChars="100" w:hanging="180"/>
              <w:rPr>
                <w:rFonts w:eastAsiaTheme="minorHAnsi"/>
                <w:sz w:val="16"/>
              </w:rPr>
            </w:pPr>
            <w:r>
              <w:rPr>
                <w:rFonts w:eastAsiaTheme="minorHAnsi" w:hint="eastAsia"/>
                <w:sz w:val="16"/>
              </w:rPr>
              <w:t>・点検場所の精選と担当を変更（複数の目で施設の安全を見る）</w:t>
            </w:r>
          </w:p>
          <w:p w14:paraId="6268AD2F" w14:textId="64C8467A" w:rsidR="00DD6A28" w:rsidRPr="002D4559" w:rsidRDefault="00DD6A28" w:rsidP="00DD6A28">
            <w:pPr>
              <w:snapToGrid w:val="0"/>
              <w:spacing w:line="200" w:lineRule="atLeast"/>
              <w:ind w:left="180" w:hangingChars="100" w:hanging="180"/>
              <w:rPr>
                <w:rFonts w:eastAsiaTheme="minorHAnsi"/>
                <w:sz w:val="16"/>
              </w:rPr>
            </w:pPr>
            <w:r w:rsidRPr="002D4559">
              <w:rPr>
                <w:rFonts w:eastAsiaTheme="minorHAnsi" w:hint="eastAsia"/>
                <w:sz w:val="16"/>
              </w:rPr>
              <w:t>・安全点検の実施</w:t>
            </w:r>
          </w:p>
          <w:p w14:paraId="64C8DF08" w14:textId="376F05E8" w:rsidR="00DD6A28" w:rsidRDefault="00DD6A28" w:rsidP="00DD6A28">
            <w:pPr>
              <w:snapToGrid w:val="0"/>
              <w:spacing w:line="200" w:lineRule="atLeast"/>
              <w:ind w:left="180" w:hangingChars="100" w:hanging="180"/>
              <w:rPr>
                <w:rFonts w:eastAsiaTheme="minorHAnsi"/>
                <w:sz w:val="16"/>
              </w:rPr>
            </w:pPr>
            <w:r w:rsidRPr="002D4559">
              <w:rPr>
                <w:rFonts w:eastAsiaTheme="minorHAnsi" w:hint="eastAsia"/>
                <w:sz w:val="16"/>
              </w:rPr>
              <w:t>・点結果をもとにした施設の修繕。来年度の要望に反映する</w:t>
            </w:r>
          </w:p>
          <w:p w14:paraId="70FC8D45" w14:textId="40A03D3B" w:rsidR="004326D4" w:rsidRPr="002D4559" w:rsidRDefault="004326D4" w:rsidP="004326D4">
            <w:pPr>
              <w:snapToGrid w:val="0"/>
              <w:spacing w:line="200" w:lineRule="atLeast"/>
              <w:ind w:left="180" w:hangingChars="100" w:hanging="180"/>
              <w:rPr>
                <w:rFonts w:eastAsiaTheme="minorHAnsi"/>
                <w:sz w:val="16"/>
              </w:rPr>
            </w:pPr>
            <w:r>
              <w:rPr>
                <w:rFonts w:eastAsiaTheme="minorHAnsi" w:hint="eastAsia"/>
                <w:sz w:val="16"/>
              </w:rPr>
              <w:t>・点検結果をまとめて写真や動画で次年度へ引き継ぐこと</w:t>
            </w:r>
            <w:r w:rsidR="00B31F61">
              <w:rPr>
                <w:rFonts w:eastAsiaTheme="minorHAnsi" w:hint="eastAsia"/>
                <w:sz w:val="16"/>
              </w:rPr>
              <w:t>が</w:t>
            </w:r>
            <w:r>
              <w:rPr>
                <w:rFonts w:eastAsiaTheme="minorHAnsi" w:hint="eastAsia"/>
                <w:sz w:val="16"/>
              </w:rPr>
              <w:t>有効</w:t>
            </w:r>
          </w:p>
          <w:p w14:paraId="2DB428F8" w14:textId="77777777" w:rsidR="00DD6A28" w:rsidRPr="002D4559" w:rsidRDefault="00DD6A28" w:rsidP="00DD6A28">
            <w:pPr>
              <w:snapToGrid w:val="0"/>
              <w:spacing w:line="200" w:lineRule="atLeast"/>
              <w:ind w:left="180" w:hangingChars="100" w:hanging="180"/>
              <w:rPr>
                <w:rFonts w:eastAsiaTheme="minorHAnsi"/>
                <w:sz w:val="16"/>
              </w:rPr>
            </w:pPr>
          </w:p>
        </w:tc>
        <w:tc>
          <w:tcPr>
            <w:tcW w:w="2053" w:type="dxa"/>
            <w:tcBorders>
              <w:bottom w:val="single" w:sz="4" w:space="0" w:color="auto"/>
            </w:tcBorders>
          </w:tcPr>
          <w:p w14:paraId="54D03F46" w14:textId="77777777" w:rsidR="00DD6A28" w:rsidRPr="002D4559" w:rsidRDefault="00DD6A28" w:rsidP="00DD6A28">
            <w:pPr>
              <w:snapToGrid w:val="0"/>
              <w:spacing w:line="200" w:lineRule="atLeast"/>
              <w:ind w:left="180" w:hangingChars="100" w:hanging="180"/>
              <w:rPr>
                <w:rFonts w:eastAsiaTheme="minorHAnsi"/>
                <w:sz w:val="16"/>
              </w:rPr>
            </w:pPr>
            <w:r w:rsidRPr="002D4559">
              <w:rPr>
                <w:rFonts w:eastAsiaTheme="minorHAnsi" w:hint="eastAsia"/>
                <w:sz w:val="16"/>
              </w:rPr>
              <w:t>○各校で実践したことによって，職員の意識をどう高めればよいか考える契機となった</w:t>
            </w:r>
          </w:p>
          <w:p w14:paraId="54183ACB" w14:textId="77777777" w:rsidR="00DD6A28" w:rsidRPr="002D4559" w:rsidRDefault="00DD6A28" w:rsidP="00DD6A28">
            <w:pPr>
              <w:snapToGrid w:val="0"/>
              <w:spacing w:line="200" w:lineRule="atLeast"/>
              <w:ind w:left="180" w:hangingChars="100" w:hanging="180"/>
              <w:rPr>
                <w:rFonts w:eastAsiaTheme="minorHAnsi"/>
                <w:sz w:val="16"/>
              </w:rPr>
            </w:pPr>
            <w:r w:rsidRPr="002D4559">
              <w:rPr>
                <w:rFonts w:eastAsiaTheme="minorHAnsi" w:hint="eastAsia"/>
                <w:sz w:val="16"/>
              </w:rPr>
              <w:t>〇</w:t>
            </w:r>
            <w:r>
              <w:rPr>
                <w:rFonts w:eastAsiaTheme="minorHAnsi" w:hint="eastAsia"/>
                <w:sz w:val="16"/>
              </w:rPr>
              <w:t>文科省のサンプルや点検解説動画等を使い，安全点検の手法を学べた</w:t>
            </w:r>
          </w:p>
          <w:p w14:paraId="409459D5" w14:textId="77777777" w:rsidR="00DD6A28" w:rsidRPr="002D4559" w:rsidRDefault="00DD6A28" w:rsidP="00DD6A28">
            <w:pPr>
              <w:snapToGrid w:val="0"/>
              <w:spacing w:line="200" w:lineRule="atLeast"/>
              <w:ind w:left="180" w:hangingChars="100" w:hanging="180"/>
              <w:rPr>
                <w:rFonts w:eastAsiaTheme="minorHAnsi"/>
                <w:sz w:val="16"/>
              </w:rPr>
            </w:pPr>
            <w:r w:rsidRPr="002D4559">
              <w:rPr>
                <w:rFonts w:eastAsiaTheme="minorHAnsi" w:hint="eastAsia"/>
                <w:sz w:val="16"/>
              </w:rPr>
              <w:t>○</w:t>
            </w:r>
            <w:r>
              <w:rPr>
                <w:rFonts w:eastAsiaTheme="minorHAnsi" w:hint="eastAsia"/>
                <w:sz w:val="16"/>
              </w:rPr>
              <w:t>職員や児童生徒のヒヤリハット事例を共有することで，事故発生を防止する</w:t>
            </w:r>
          </w:p>
          <w:p w14:paraId="1647234A" w14:textId="77777777" w:rsidR="00DD6A28" w:rsidRPr="002D4559" w:rsidRDefault="00DD6A28" w:rsidP="00DD6A28">
            <w:pPr>
              <w:snapToGrid w:val="0"/>
              <w:spacing w:line="200" w:lineRule="atLeast"/>
              <w:ind w:left="180" w:hangingChars="100" w:hanging="180"/>
              <w:rPr>
                <w:rFonts w:eastAsiaTheme="minorHAnsi"/>
                <w:sz w:val="16"/>
              </w:rPr>
            </w:pPr>
            <w:r w:rsidRPr="002D4559">
              <w:rPr>
                <w:rFonts w:eastAsiaTheme="minorHAnsi" w:hint="eastAsia"/>
                <w:sz w:val="16"/>
              </w:rPr>
              <w:t>▲</w:t>
            </w:r>
            <w:r>
              <w:rPr>
                <w:rFonts w:eastAsiaTheme="minorHAnsi" w:hint="eastAsia"/>
                <w:sz w:val="16"/>
              </w:rPr>
              <w:t>慣れによる見落としが出てしまう</w:t>
            </w:r>
          </w:p>
          <w:p w14:paraId="4221785E" w14:textId="77777777" w:rsidR="00DD6A28" w:rsidRPr="002D4559" w:rsidRDefault="00DD6A28" w:rsidP="00DD6A28">
            <w:pPr>
              <w:snapToGrid w:val="0"/>
              <w:spacing w:line="200" w:lineRule="atLeast"/>
              <w:ind w:left="180" w:hangingChars="100" w:hanging="180"/>
              <w:rPr>
                <w:rFonts w:eastAsiaTheme="minorHAnsi"/>
                <w:sz w:val="16"/>
              </w:rPr>
            </w:pPr>
            <w:r w:rsidRPr="002D4559">
              <w:rPr>
                <w:rFonts w:eastAsiaTheme="minorHAnsi" w:hint="eastAsia"/>
                <w:sz w:val="16"/>
              </w:rPr>
              <w:t>▲</w:t>
            </w:r>
            <w:r>
              <w:rPr>
                <w:rFonts w:eastAsiaTheme="minorHAnsi" w:hint="eastAsia"/>
                <w:sz w:val="16"/>
              </w:rPr>
              <w:t>学期ごと，また前期・後期などと変えると分担し直す手間や時間がかかる</w:t>
            </w:r>
          </w:p>
          <w:p w14:paraId="1913879E" w14:textId="77777777" w:rsidR="00DD6A28" w:rsidRPr="002D4559" w:rsidRDefault="00DD6A28" w:rsidP="00DD6A28">
            <w:pPr>
              <w:snapToGrid w:val="0"/>
              <w:spacing w:line="200" w:lineRule="atLeast"/>
              <w:ind w:left="180" w:hangingChars="100" w:hanging="180"/>
              <w:rPr>
                <w:rFonts w:eastAsiaTheme="minorHAnsi"/>
                <w:sz w:val="16"/>
              </w:rPr>
            </w:pPr>
            <w:r w:rsidRPr="002D4559">
              <w:rPr>
                <w:rFonts w:eastAsiaTheme="minorHAnsi" w:hint="eastAsia"/>
                <w:sz w:val="16"/>
              </w:rPr>
              <w:t>▲職員に当事者意識をどう持たせていけばよいかを今後も考えていく</w:t>
            </w:r>
          </w:p>
          <w:p w14:paraId="73947647" w14:textId="77777777" w:rsidR="00DD6A28" w:rsidRPr="002D4559" w:rsidRDefault="00DD6A28" w:rsidP="00DD6A28">
            <w:pPr>
              <w:snapToGrid w:val="0"/>
              <w:spacing w:line="200" w:lineRule="atLeast"/>
              <w:ind w:left="180" w:hangingChars="100" w:hanging="180"/>
              <w:rPr>
                <w:rFonts w:eastAsiaTheme="minorHAnsi"/>
                <w:sz w:val="16"/>
              </w:rPr>
            </w:pPr>
          </w:p>
        </w:tc>
      </w:tr>
      <w:tr w:rsidR="00DD6A28" w:rsidRPr="0049404B" w14:paraId="553773C5" w14:textId="77777777" w:rsidTr="00E02873">
        <w:trPr>
          <w:trHeight w:val="6236"/>
        </w:trPr>
        <w:tc>
          <w:tcPr>
            <w:tcW w:w="894" w:type="dxa"/>
          </w:tcPr>
          <w:p w14:paraId="76D5FA86" w14:textId="77777777" w:rsidR="00DD6A28" w:rsidRPr="002D4559" w:rsidRDefault="00DD6A28" w:rsidP="00DD6A28">
            <w:pPr>
              <w:snapToGrid w:val="0"/>
              <w:spacing w:line="200" w:lineRule="atLeast"/>
              <w:rPr>
                <w:rFonts w:eastAsiaTheme="minorHAnsi"/>
                <w:sz w:val="16"/>
              </w:rPr>
            </w:pPr>
            <w:r w:rsidRPr="002D4559">
              <w:rPr>
                <w:rFonts w:eastAsiaTheme="minorHAnsi" w:hint="eastAsia"/>
                <w:sz w:val="16"/>
              </w:rPr>
              <w:t>通学路の安全確保</w:t>
            </w:r>
          </w:p>
        </w:tc>
        <w:tc>
          <w:tcPr>
            <w:tcW w:w="1649" w:type="dxa"/>
          </w:tcPr>
          <w:p w14:paraId="09F8EA68" w14:textId="750D2889" w:rsidR="00DD6A28" w:rsidRPr="002735C4" w:rsidRDefault="00DD6A28" w:rsidP="00DD6A28">
            <w:pPr>
              <w:snapToGrid w:val="0"/>
              <w:spacing w:line="200" w:lineRule="atLeast"/>
              <w:ind w:left="180" w:hangingChars="100" w:hanging="180"/>
              <w:rPr>
                <w:rFonts w:eastAsiaTheme="minorHAnsi"/>
                <w:sz w:val="16"/>
              </w:rPr>
            </w:pPr>
            <w:r w:rsidRPr="002735C4">
              <w:rPr>
                <w:rFonts w:eastAsiaTheme="minorHAnsi" w:hint="eastAsia"/>
                <w:sz w:val="16"/>
              </w:rPr>
              <w:t>・保護者，地域の見守りを実施</w:t>
            </w:r>
          </w:p>
          <w:p w14:paraId="2D4557D9" w14:textId="574CB000" w:rsidR="00DD6A28" w:rsidRPr="002735C4" w:rsidRDefault="00DD6A28" w:rsidP="00DD6A28">
            <w:pPr>
              <w:snapToGrid w:val="0"/>
              <w:spacing w:line="200" w:lineRule="atLeast"/>
              <w:ind w:left="180" w:hangingChars="100" w:hanging="180"/>
              <w:rPr>
                <w:rFonts w:eastAsiaTheme="minorHAnsi"/>
                <w:sz w:val="16"/>
              </w:rPr>
            </w:pPr>
            <w:r w:rsidRPr="002735C4">
              <w:rPr>
                <w:rFonts w:eastAsiaTheme="minorHAnsi" w:hint="eastAsia"/>
                <w:sz w:val="16"/>
              </w:rPr>
              <w:t>・職員・保護者による通学路点検を実施</w:t>
            </w:r>
          </w:p>
          <w:p w14:paraId="5847DEEC" w14:textId="77777777" w:rsidR="00DD6A28" w:rsidRPr="002735C4" w:rsidRDefault="00DD6A28" w:rsidP="00DD6A28">
            <w:pPr>
              <w:snapToGrid w:val="0"/>
              <w:spacing w:line="200" w:lineRule="atLeast"/>
              <w:ind w:left="180" w:hangingChars="100" w:hanging="180"/>
              <w:rPr>
                <w:rFonts w:eastAsiaTheme="minorHAnsi"/>
                <w:sz w:val="16"/>
              </w:rPr>
            </w:pPr>
            <w:r w:rsidRPr="002735C4">
              <w:rPr>
                <w:rFonts w:eastAsiaTheme="minorHAnsi" w:hint="eastAsia"/>
                <w:sz w:val="16"/>
              </w:rPr>
              <w:t>・学校運営協議会がスタートしていることから，地域と連携して危険個所の対応をしていくことも検討</w:t>
            </w:r>
          </w:p>
        </w:tc>
        <w:tc>
          <w:tcPr>
            <w:tcW w:w="2053" w:type="dxa"/>
          </w:tcPr>
          <w:p w14:paraId="583FDB53" w14:textId="30CE84FB" w:rsidR="00DD6A28" w:rsidRPr="002735C4" w:rsidRDefault="00DD6A28" w:rsidP="00DD6A28">
            <w:pPr>
              <w:snapToGrid w:val="0"/>
              <w:spacing w:line="200" w:lineRule="atLeast"/>
              <w:ind w:left="180" w:hangingChars="100" w:hanging="180"/>
              <w:rPr>
                <w:rFonts w:eastAsiaTheme="minorHAnsi"/>
                <w:sz w:val="16"/>
              </w:rPr>
            </w:pPr>
            <w:r w:rsidRPr="002735C4">
              <w:rPr>
                <w:rFonts w:eastAsiaTheme="minorHAnsi" w:hint="eastAsia"/>
                <w:sz w:val="16"/>
              </w:rPr>
              <w:t>○地域の方々に見守っていただけるのは，ありがたい</w:t>
            </w:r>
          </w:p>
          <w:p w14:paraId="24CDE5F5" w14:textId="77777777" w:rsidR="00DD6A28" w:rsidRPr="002735C4" w:rsidRDefault="00DD6A28" w:rsidP="00DD6A28">
            <w:pPr>
              <w:snapToGrid w:val="0"/>
              <w:spacing w:line="200" w:lineRule="atLeast"/>
              <w:ind w:left="180" w:hangingChars="100" w:hanging="180"/>
              <w:rPr>
                <w:rFonts w:eastAsiaTheme="minorHAnsi"/>
                <w:sz w:val="16"/>
              </w:rPr>
            </w:pPr>
            <w:r w:rsidRPr="002735C4">
              <w:rPr>
                <w:rFonts w:eastAsiaTheme="minorHAnsi" w:hint="eastAsia"/>
                <w:sz w:val="16"/>
              </w:rPr>
              <w:t>〇全家庭に個別で点検してもらい，保護者に安全について関心をもってもらう</w:t>
            </w:r>
          </w:p>
          <w:p w14:paraId="09FBA393" w14:textId="7DD069AC" w:rsidR="00DD6A28" w:rsidRPr="002735C4" w:rsidRDefault="00DD6A28" w:rsidP="00DD6A28">
            <w:pPr>
              <w:snapToGrid w:val="0"/>
              <w:spacing w:line="200" w:lineRule="atLeast"/>
              <w:ind w:left="180" w:hangingChars="100" w:hanging="180"/>
              <w:rPr>
                <w:rFonts w:eastAsiaTheme="minorHAnsi"/>
                <w:sz w:val="16"/>
              </w:rPr>
            </w:pPr>
            <w:r w:rsidRPr="002735C4">
              <w:rPr>
                <w:rFonts w:eastAsiaTheme="minorHAnsi" w:hint="eastAsia"/>
                <w:sz w:val="16"/>
              </w:rPr>
              <w:t>〇たくさんの目で危険個所について確認ができ，注意喚起もできる</w:t>
            </w:r>
          </w:p>
          <w:p w14:paraId="15BF0164" w14:textId="77777777" w:rsidR="00DD6A28" w:rsidRPr="002735C4" w:rsidRDefault="00DD6A28" w:rsidP="00DD6A28">
            <w:pPr>
              <w:snapToGrid w:val="0"/>
              <w:spacing w:line="200" w:lineRule="atLeast"/>
              <w:ind w:left="180" w:hangingChars="100" w:hanging="180"/>
              <w:rPr>
                <w:rFonts w:eastAsiaTheme="minorHAnsi"/>
                <w:sz w:val="16"/>
              </w:rPr>
            </w:pPr>
            <w:r w:rsidRPr="002735C4">
              <w:rPr>
                <w:rFonts w:eastAsiaTheme="minorHAnsi" w:hint="eastAsia"/>
                <w:sz w:val="16"/>
              </w:rPr>
              <w:t>▲倒壊の危険がある空き家等は，私有物のため対策が難しい</w:t>
            </w:r>
          </w:p>
          <w:p w14:paraId="5BA51BA3" w14:textId="77777777" w:rsidR="00DD6A28" w:rsidRPr="002735C4" w:rsidRDefault="00DD6A28" w:rsidP="00DD6A28">
            <w:pPr>
              <w:snapToGrid w:val="0"/>
              <w:spacing w:line="200" w:lineRule="atLeast"/>
              <w:ind w:left="180" w:hangingChars="100" w:hanging="180"/>
              <w:rPr>
                <w:rFonts w:eastAsiaTheme="minorHAnsi"/>
                <w:sz w:val="16"/>
              </w:rPr>
            </w:pPr>
            <w:r w:rsidRPr="002735C4">
              <w:rPr>
                <w:rFonts w:eastAsiaTheme="minorHAnsi" w:hint="eastAsia"/>
                <w:sz w:val="16"/>
              </w:rPr>
              <w:t>▲旗振り当番等，地域によって不公平感をもち，地区ＰＴＡで解消できない</w:t>
            </w:r>
          </w:p>
          <w:p w14:paraId="682232E6" w14:textId="77777777" w:rsidR="00DD6A28" w:rsidRPr="002735C4" w:rsidRDefault="00DD6A28" w:rsidP="00DD6A28">
            <w:pPr>
              <w:snapToGrid w:val="0"/>
              <w:spacing w:line="200" w:lineRule="atLeast"/>
              <w:ind w:left="180" w:hangingChars="100" w:hanging="180"/>
              <w:rPr>
                <w:rFonts w:eastAsiaTheme="minorHAnsi"/>
                <w:sz w:val="16"/>
              </w:rPr>
            </w:pPr>
            <w:r w:rsidRPr="002735C4">
              <w:rPr>
                <w:rFonts w:eastAsiaTheme="minorHAnsi" w:hint="eastAsia"/>
                <w:sz w:val="16"/>
              </w:rPr>
              <w:t>▲地域の見守りボランティアの高齢化</w:t>
            </w:r>
          </w:p>
          <w:p w14:paraId="030796F9" w14:textId="77777777" w:rsidR="00DD6A28" w:rsidRPr="002735C4" w:rsidRDefault="00DD6A28" w:rsidP="00DD6A28">
            <w:pPr>
              <w:snapToGrid w:val="0"/>
              <w:spacing w:line="200" w:lineRule="atLeast"/>
              <w:ind w:left="180" w:hangingChars="100" w:hanging="180"/>
              <w:rPr>
                <w:rFonts w:eastAsiaTheme="minorHAnsi"/>
                <w:sz w:val="16"/>
              </w:rPr>
            </w:pPr>
          </w:p>
        </w:tc>
      </w:tr>
    </w:tbl>
    <w:p w14:paraId="284D1ABF" w14:textId="77777777" w:rsidR="00646D9E" w:rsidRPr="0049404B" w:rsidRDefault="00646D9E">
      <w:pPr>
        <w:rPr>
          <w:color w:val="FF0000"/>
        </w:rPr>
      </w:pPr>
    </w:p>
    <w:p w14:paraId="11C8B4A5" w14:textId="0EB34C8F" w:rsidR="00646D9E" w:rsidRDefault="00646D9E"/>
    <w:tbl>
      <w:tblPr>
        <w:tblStyle w:val="a3"/>
        <w:tblpPr w:leftFromText="142" w:rightFromText="142" w:vertAnchor="page" w:horzAnchor="margin" w:tblpY="1201"/>
        <w:tblW w:w="0" w:type="auto"/>
        <w:tblLook w:val="04A0" w:firstRow="1" w:lastRow="0" w:firstColumn="1" w:lastColumn="0" w:noHBand="0" w:noVBand="1"/>
      </w:tblPr>
      <w:tblGrid>
        <w:gridCol w:w="865"/>
        <w:gridCol w:w="1695"/>
        <w:gridCol w:w="2036"/>
      </w:tblGrid>
      <w:tr w:rsidR="00895F45" w:rsidRPr="00314A2D" w14:paraId="00362F08" w14:textId="77777777" w:rsidTr="00895F45">
        <w:tc>
          <w:tcPr>
            <w:tcW w:w="865" w:type="dxa"/>
          </w:tcPr>
          <w:p w14:paraId="61E54100" w14:textId="77777777" w:rsidR="00895F45" w:rsidRPr="00314A2D" w:rsidRDefault="00895F45" w:rsidP="00895F45">
            <w:pPr>
              <w:snapToGrid w:val="0"/>
              <w:spacing w:line="200" w:lineRule="atLeast"/>
              <w:jc w:val="center"/>
              <w:rPr>
                <w:rFonts w:eastAsiaTheme="minorHAnsi"/>
                <w:sz w:val="16"/>
              </w:rPr>
            </w:pPr>
            <w:r w:rsidRPr="00314A2D">
              <w:rPr>
                <w:rFonts w:eastAsiaTheme="minorHAnsi" w:hint="eastAsia"/>
                <w:sz w:val="16"/>
              </w:rPr>
              <w:t>内</w:t>
            </w:r>
            <w:r>
              <w:rPr>
                <w:rFonts w:eastAsiaTheme="minorHAnsi" w:hint="eastAsia"/>
                <w:sz w:val="16"/>
              </w:rPr>
              <w:t xml:space="preserve">　</w:t>
            </w:r>
            <w:r w:rsidRPr="00314A2D">
              <w:rPr>
                <w:rFonts w:eastAsiaTheme="minorHAnsi" w:hint="eastAsia"/>
                <w:sz w:val="16"/>
              </w:rPr>
              <w:t>容</w:t>
            </w:r>
          </w:p>
        </w:tc>
        <w:tc>
          <w:tcPr>
            <w:tcW w:w="1695" w:type="dxa"/>
          </w:tcPr>
          <w:p w14:paraId="32FB9363" w14:textId="77777777" w:rsidR="00895F45" w:rsidRPr="00314A2D" w:rsidRDefault="00895F45" w:rsidP="00895F45">
            <w:pPr>
              <w:snapToGrid w:val="0"/>
              <w:spacing w:line="200" w:lineRule="atLeast"/>
              <w:jc w:val="center"/>
              <w:rPr>
                <w:rFonts w:eastAsiaTheme="minorHAnsi"/>
                <w:sz w:val="16"/>
              </w:rPr>
            </w:pPr>
            <w:r w:rsidRPr="00314A2D">
              <w:rPr>
                <w:rFonts w:eastAsiaTheme="minorHAnsi" w:hint="eastAsia"/>
                <w:sz w:val="16"/>
              </w:rPr>
              <w:t>安全確保の方法</w:t>
            </w:r>
          </w:p>
        </w:tc>
        <w:tc>
          <w:tcPr>
            <w:tcW w:w="2036" w:type="dxa"/>
          </w:tcPr>
          <w:p w14:paraId="78521680" w14:textId="77777777" w:rsidR="00895F45" w:rsidRPr="00314A2D" w:rsidRDefault="00895F45" w:rsidP="00895F45">
            <w:pPr>
              <w:snapToGrid w:val="0"/>
              <w:spacing w:line="200" w:lineRule="atLeast"/>
              <w:jc w:val="center"/>
              <w:rPr>
                <w:rFonts w:eastAsiaTheme="minorHAnsi"/>
                <w:sz w:val="16"/>
              </w:rPr>
            </w:pPr>
            <w:r w:rsidRPr="00314A2D">
              <w:rPr>
                <w:rFonts w:eastAsiaTheme="minorHAnsi" w:hint="eastAsia"/>
                <w:sz w:val="16"/>
              </w:rPr>
              <w:t>成果と課題</w:t>
            </w:r>
          </w:p>
        </w:tc>
      </w:tr>
      <w:tr w:rsidR="00895F45" w:rsidRPr="00314A2D" w14:paraId="6F742E85" w14:textId="77777777" w:rsidTr="00DD6A28">
        <w:trPr>
          <w:trHeight w:val="3222"/>
        </w:trPr>
        <w:tc>
          <w:tcPr>
            <w:tcW w:w="865" w:type="dxa"/>
            <w:tcBorders>
              <w:bottom w:val="single" w:sz="4" w:space="0" w:color="auto"/>
            </w:tcBorders>
          </w:tcPr>
          <w:p w14:paraId="39B6E334" w14:textId="7E19259A" w:rsidR="00895F45" w:rsidRPr="00062E8D" w:rsidRDefault="00DD6A28" w:rsidP="00895F45">
            <w:pPr>
              <w:snapToGrid w:val="0"/>
              <w:spacing w:line="200" w:lineRule="atLeast"/>
              <w:rPr>
                <w:rFonts w:eastAsiaTheme="minorHAnsi"/>
                <w:sz w:val="16"/>
              </w:rPr>
            </w:pPr>
            <w:r w:rsidRPr="00062E8D">
              <w:rPr>
                <w:rFonts w:eastAsiaTheme="minorHAnsi" w:hint="eastAsia"/>
                <w:sz w:val="16"/>
              </w:rPr>
              <w:t>防災対応</w:t>
            </w:r>
          </w:p>
        </w:tc>
        <w:tc>
          <w:tcPr>
            <w:tcW w:w="1695" w:type="dxa"/>
            <w:tcBorders>
              <w:bottom w:val="single" w:sz="4" w:space="0" w:color="auto"/>
            </w:tcBorders>
          </w:tcPr>
          <w:p w14:paraId="71B94995" w14:textId="77777777" w:rsidR="00DD6A28" w:rsidRDefault="00DD6A28" w:rsidP="00895F45">
            <w:pPr>
              <w:snapToGrid w:val="0"/>
              <w:spacing w:line="200" w:lineRule="atLeast"/>
              <w:ind w:left="180" w:hangingChars="100" w:hanging="180"/>
              <w:rPr>
                <w:rFonts w:eastAsiaTheme="minorHAnsi"/>
                <w:sz w:val="16"/>
              </w:rPr>
            </w:pPr>
            <w:r>
              <w:rPr>
                <w:rFonts w:eastAsiaTheme="minorHAnsi" w:hint="eastAsia"/>
                <w:sz w:val="16"/>
              </w:rPr>
              <w:t>・災害時の避難経路の見直しを行うことで，混雑の緩和</w:t>
            </w:r>
          </w:p>
          <w:p w14:paraId="3F45D5AA" w14:textId="05A74BF2" w:rsidR="00895F45" w:rsidRPr="00062E8D" w:rsidRDefault="00DD6A28" w:rsidP="00895F45">
            <w:pPr>
              <w:snapToGrid w:val="0"/>
              <w:spacing w:line="200" w:lineRule="atLeast"/>
              <w:ind w:left="180" w:hangingChars="100" w:hanging="180"/>
              <w:rPr>
                <w:rFonts w:eastAsiaTheme="minorHAnsi"/>
                <w:sz w:val="16"/>
              </w:rPr>
            </w:pPr>
            <w:r w:rsidRPr="00062E8D">
              <w:rPr>
                <w:rFonts w:eastAsiaTheme="minorHAnsi" w:hint="eastAsia"/>
                <w:sz w:val="16"/>
              </w:rPr>
              <w:t>・地域防災対策等の訓練</w:t>
            </w:r>
          </w:p>
        </w:tc>
        <w:tc>
          <w:tcPr>
            <w:tcW w:w="2036" w:type="dxa"/>
            <w:tcBorders>
              <w:bottom w:val="single" w:sz="4" w:space="0" w:color="auto"/>
            </w:tcBorders>
          </w:tcPr>
          <w:p w14:paraId="415C087C" w14:textId="4AE12649" w:rsidR="00DD6A28" w:rsidRPr="00062E8D" w:rsidRDefault="00DD6A28" w:rsidP="00895F45">
            <w:pPr>
              <w:snapToGrid w:val="0"/>
              <w:spacing w:line="200" w:lineRule="atLeast"/>
              <w:ind w:left="180" w:hangingChars="100" w:hanging="180"/>
              <w:rPr>
                <w:rFonts w:eastAsiaTheme="minorHAnsi"/>
                <w:sz w:val="16"/>
              </w:rPr>
            </w:pPr>
            <w:r w:rsidRPr="00062E8D">
              <w:rPr>
                <w:rFonts w:eastAsiaTheme="minorHAnsi" w:hint="eastAsia"/>
                <w:sz w:val="16"/>
              </w:rPr>
              <w:t>〇共助の視点で，生徒の自主性で</w:t>
            </w:r>
            <w:r w:rsidR="00230011">
              <w:rPr>
                <w:rFonts w:eastAsiaTheme="minorHAnsi" w:hint="eastAsia"/>
                <w:sz w:val="16"/>
              </w:rPr>
              <w:t>行う</w:t>
            </w:r>
            <w:r w:rsidRPr="00062E8D">
              <w:rPr>
                <w:rFonts w:eastAsiaTheme="minorHAnsi" w:hint="eastAsia"/>
                <w:sz w:val="16"/>
              </w:rPr>
              <w:t>取組も考えられる</w:t>
            </w:r>
          </w:p>
          <w:p w14:paraId="02BE637A" w14:textId="3A86A027" w:rsidR="00DD6A28" w:rsidRPr="00062E8D" w:rsidRDefault="00DD6A28" w:rsidP="00895F45">
            <w:pPr>
              <w:snapToGrid w:val="0"/>
              <w:spacing w:line="200" w:lineRule="atLeast"/>
              <w:ind w:left="180" w:hangingChars="100" w:hanging="180"/>
              <w:rPr>
                <w:rFonts w:eastAsiaTheme="minorHAnsi"/>
                <w:sz w:val="16"/>
              </w:rPr>
            </w:pPr>
            <w:r w:rsidRPr="00062E8D">
              <w:rPr>
                <w:rFonts w:eastAsiaTheme="minorHAnsi" w:hint="eastAsia"/>
                <w:sz w:val="16"/>
              </w:rPr>
              <w:t>〇小中で連携。中学生が小学生をリードできる</w:t>
            </w:r>
          </w:p>
          <w:p w14:paraId="2E4D8857" w14:textId="59BAC5A5" w:rsidR="00895F45" w:rsidRPr="00062E8D" w:rsidRDefault="00DD6A28" w:rsidP="00895F45">
            <w:pPr>
              <w:snapToGrid w:val="0"/>
              <w:spacing w:line="200" w:lineRule="atLeast"/>
              <w:ind w:left="180" w:hangingChars="100" w:hanging="180"/>
              <w:rPr>
                <w:rFonts w:eastAsiaTheme="minorHAnsi"/>
                <w:sz w:val="16"/>
              </w:rPr>
            </w:pPr>
            <w:r w:rsidRPr="00062E8D">
              <w:rPr>
                <w:rFonts w:eastAsiaTheme="minorHAnsi" w:hint="eastAsia"/>
                <w:sz w:val="16"/>
              </w:rPr>
              <w:t>▲連携をするためには，小中で情報共有することが重要であるが大変</w:t>
            </w:r>
          </w:p>
        </w:tc>
      </w:tr>
    </w:tbl>
    <w:p w14:paraId="1A1E40F1" w14:textId="414CFC8E" w:rsidR="00406640" w:rsidRDefault="00D63673" w:rsidP="00406640">
      <w:pPr>
        <w:ind w:firstLineChars="100" w:firstLine="230"/>
      </w:pPr>
      <w:r>
        <w:rPr>
          <w:rFonts w:hint="eastAsia"/>
        </w:rPr>
        <w:t>本課題に所属する１</w:t>
      </w:r>
      <w:r w:rsidR="0015004B">
        <w:rPr>
          <w:rFonts w:hint="eastAsia"/>
        </w:rPr>
        <w:t>１</w:t>
      </w:r>
      <w:r>
        <w:rPr>
          <w:rFonts w:hint="eastAsia"/>
        </w:rPr>
        <w:t>校それぞれの学校や地域，行政の実態を受け，</w:t>
      </w:r>
      <w:r w:rsidR="00406640" w:rsidRPr="00186BFE">
        <w:rPr>
          <w:rFonts w:hint="eastAsia"/>
        </w:rPr>
        <w:t>安全確保における取組が報告された。どの学校も</w:t>
      </w:r>
      <w:r w:rsidR="009005F8" w:rsidRPr="00186BFE">
        <w:rPr>
          <w:rFonts w:hint="eastAsia"/>
        </w:rPr>
        <w:t>，</w:t>
      </w:r>
      <w:r w:rsidR="00406640" w:rsidRPr="00186BFE">
        <w:rPr>
          <w:rFonts w:hint="eastAsia"/>
        </w:rPr>
        <w:t>安全を確保するために</w:t>
      </w:r>
      <w:r>
        <w:rPr>
          <w:rFonts w:hint="eastAsia"/>
        </w:rPr>
        <w:t>学校だけでなく，</w:t>
      </w:r>
      <w:r w:rsidR="00406640" w:rsidRPr="00186BFE">
        <w:rPr>
          <w:rFonts w:hint="eastAsia"/>
        </w:rPr>
        <w:t>地域や児童の実態に合わせて工夫して取り組んでいることが分かった。</w:t>
      </w:r>
    </w:p>
    <w:p w14:paraId="43EC4D1B" w14:textId="725DFC5C" w:rsidR="00A364C2" w:rsidRPr="00186BFE" w:rsidRDefault="00A364C2" w:rsidP="00A364C2">
      <w:r>
        <w:rPr>
          <w:rFonts w:hint="eastAsia"/>
        </w:rPr>
        <w:t xml:space="preserve">　</w:t>
      </w:r>
      <w:r w:rsidR="00FA49AB">
        <w:rPr>
          <w:rFonts w:hint="eastAsia"/>
        </w:rPr>
        <w:t>各校の現状と対策，課題について以下の</w:t>
      </w:r>
      <w:r w:rsidR="00E56D05">
        <w:rPr>
          <w:rFonts w:hint="eastAsia"/>
        </w:rPr>
        <w:t>視点から，</w:t>
      </w:r>
      <w:r w:rsidR="004E6E6B">
        <w:rPr>
          <w:rFonts w:hint="eastAsia"/>
        </w:rPr>
        <w:t>討議を行った</w:t>
      </w:r>
      <w:r w:rsidR="00E56D05">
        <w:rPr>
          <w:rFonts w:hint="eastAsia"/>
        </w:rPr>
        <w:t>。</w:t>
      </w:r>
    </w:p>
    <w:p w14:paraId="09F0BE15" w14:textId="77777777" w:rsidR="0015004B" w:rsidRDefault="00406640" w:rsidP="00406640">
      <w:r w:rsidRPr="00186BFE">
        <w:rPr>
          <w:rFonts w:hint="eastAsia"/>
        </w:rPr>
        <w:t xml:space="preserve">　</w:t>
      </w:r>
      <w:r w:rsidR="0015004B">
        <w:rPr>
          <w:rFonts w:hint="eastAsia"/>
        </w:rPr>
        <w:t>①教育環境の安全確保</w:t>
      </w:r>
    </w:p>
    <w:p w14:paraId="69D6D266" w14:textId="1F7D4462" w:rsidR="004326D4" w:rsidRDefault="00052E85" w:rsidP="00052E85">
      <w:pPr>
        <w:ind w:leftChars="100" w:left="230" w:firstLineChars="100" w:firstLine="230"/>
      </w:pPr>
      <w:r>
        <w:rPr>
          <w:rFonts w:hint="eastAsia"/>
        </w:rPr>
        <w:t>学校の安全点検の徹底が，災害や事故を未然に防ぐための重要な柱として認識されていた。単なるルーティン化を防ぐため，点検箇所の見直しや担当職員の分担変更を行うことで，職員の安全意識の向上と見落としの防止を図っていることが挙げられた。また，点検の効率化を図るために，点検場所の精選も進められていた。具体的には，文部科学省</w:t>
      </w:r>
      <w:r w:rsidR="004326D4">
        <w:rPr>
          <w:rFonts w:hint="eastAsia"/>
        </w:rPr>
        <w:t>が提供する点検サンプルや解説動画を活用し，職員の知識と技能の標準化を図り，質の高い点検に繋げている事例が挙げられた。これは，安全確保の知見と手法を組織全体で共有する有効な手段であると考えられる。課題としては，複数の目で見ることは有用であるが，限られた人数での対応や分担変更による手間と時間がか</w:t>
      </w:r>
      <w:r w:rsidR="006873BD">
        <w:rPr>
          <w:rFonts w:hint="eastAsia"/>
        </w:rPr>
        <w:t>か</w:t>
      </w:r>
      <w:r w:rsidR="004326D4">
        <w:rPr>
          <w:rFonts w:hint="eastAsia"/>
        </w:rPr>
        <w:t>ること</w:t>
      </w:r>
      <w:r w:rsidR="006873BD">
        <w:rPr>
          <w:rFonts w:hint="eastAsia"/>
        </w:rPr>
        <w:t>などが挙げられた。</w:t>
      </w:r>
    </w:p>
    <w:p w14:paraId="4204E8AF" w14:textId="23B51B20" w:rsidR="0015004B" w:rsidRDefault="0015004B" w:rsidP="004326D4">
      <w:pPr>
        <w:ind w:firstLineChars="100" w:firstLine="230"/>
      </w:pPr>
      <w:r>
        <w:rPr>
          <w:rFonts w:hint="eastAsia"/>
        </w:rPr>
        <w:t>②学校事故に対する対処</w:t>
      </w:r>
    </w:p>
    <w:p w14:paraId="5867C2D3" w14:textId="77777777" w:rsidR="006150FC" w:rsidRDefault="006873BD" w:rsidP="006873BD">
      <w:pPr>
        <w:ind w:leftChars="100" w:left="230"/>
      </w:pPr>
      <w:r>
        <w:rPr>
          <w:rFonts w:hint="eastAsia"/>
        </w:rPr>
        <w:t xml:space="preserve">　学校事故が発生した際，その後の対応が児童生徒の心身の安全と保護者・地域との信頼関係に大きく影響する。各校は，緊急時の連絡体制や危機管理マニュアルの周知徹底に努め，事故発生後の情報共有と記録の厳正化を徹底し，再発防止に向けた具体的な改善策を導き出す体制が大切である。</w:t>
      </w:r>
    </w:p>
    <w:p w14:paraId="28C8B09F" w14:textId="77777777" w:rsidR="0015004B" w:rsidRDefault="0015004B" w:rsidP="0015004B">
      <w:pPr>
        <w:ind w:firstLineChars="100" w:firstLine="230"/>
      </w:pPr>
      <w:r>
        <w:rPr>
          <w:rFonts w:hint="eastAsia"/>
        </w:rPr>
        <w:t>③登下校時の安全を守る</w:t>
      </w:r>
    </w:p>
    <w:p w14:paraId="76B089E8" w14:textId="4F1A7652" w:rsidR="00D44F98" w:rsidRDefault="006150FC" w:rsidP="00D44F98">
      <w:pPr>
        <w:ind w:leftChars="100" w:left="230" w:firstLineChars="100" w:firstLine="230"/>
      </w:pPr>
      <w:r>
        <w:rPr>
          <w:rFonts w:hint="eastAsia"/>
        </w:rPr>
        <w:t>児童の登下校時の安全確保は，学校の安全管理を地域全体で支える取組の象徴と言える。多くの学校で</w:t>
      </w:r>
      <w:r w:rsidR="00B43954">
        <w:rPr>
          <w:rFonts w:hint="eastAsia"/>
        </w:rPr>
        <w:t>，保護者や地域住民を巻き込んだ通学路点検，集団での見守り，防犯パトロールといった活動が活発に実施され，子どもたちの安全な登下校が確保されている。この活動は，学校と地域が連携を深める上でも大きな役割を果たしている。一方で，活動への保護者・地域における取組の温度差や，長年の活動を支えてきた見守りボランティアの高齢化という課題が報告された。新たな協力者を巻き込むための地域への働きかけが必要とされ</w:t>
      </w:r>
      <w:r w:rsidR="00230011">
        <w:rPr>
          <w:rFonts w:hint="eastAsia"/>
        </w:rPr>
        <w:t>る</w:t>
      </w:r>
      <w:r w:rsidR="00B43954">
        <w:rPr>
          <w:rFonts w:hint="eastAsia"/>
        </w:rPr>
        <w:t>。</w:t>
      </w:r>
      <w:r w:rsidR="00722193">
        <w:rPr>
          <w:rFonts w:hint="eastAsia"/>
        </w:rPr>
        <w:t>また，通学路点検により，空き家や倒壊の危険がある建物が危険個所として挙がってくるが，私有物のため</w:t>
      </w:r>
      <w:r w:rsidR="00637D83">
        <w:rPr>
          <w:rFonts w:hint="eastAsia"/>
        </w:rPr>
        <w:t>対策が難しいこと</w:t>
      </w:r>
      <w:r w:rsidR="00230011">
        <w:rPr>
          <w:rFonts w:hint="eastAsia"/>
        </w:rPr>
        <w:t>がある。</w:t>
      </w:r>
      <w:r w:rsidR="00637D83">
        <w:rPr>
          <w:rFonts w:hint="eastAsia"/>
        </w:rPr>
        <w:t>今年度スタートした学校運営協議会を通し，地域や警察などの外部関係</w:t>
      </w:r>
      <w:r w:rsidR="00B31F61">
        <w:rPr>
          <w:rFonts w:hint="eastAsia"/>
        </w:rPr>
        <w:t>部署</w:t>
      </w:r>
      <w:r w:rsidR="00637D83">
        <w:rPr>
          <w:rFonts w:hint="eastAsia"/>
        </w:rPr>
        <w:t>と連携して</w:t>
      </w:r>
      <w:r w:rsidR="00D44F98">
        <w:rPr>
          <w:rFonts w:hint="eastAsia"/>
        </w:rPr>
        <w:t>いく意見も出された</w:t>
      </w:r>
      <w:r w:rsidR="00637D83">
        <w:rPr>
          <w:rFonts w:hint="eastAsia"/>
        </w:rPr>
        <w:t>。</w:t>
      </w:r>
    </w:p>
    <w:p w14:paraId="296A3E36" w14:textId="77777777" w:rsidR="00D44F98" w:rsidRDefault="00D44F98" w:rsidP="00D44F98">
      <w:pPr>
        <w:ind w:leftChars="100" w:left="230" w:firstLineChars="100" w:firstLine="230"/>
      </w:pPr>
      <w:r>
        <w:rPr>
          <w:rFonts w:hint="eastAsia"/>
        </w:rPr>
        <w:t>④防災・防犯対策</w:t>
      </w:r>
    </w:p>
    <w:p w14:paraId="57CCB9F1" w14:textId="648FE7C6" w:rsidR="001C7C8F" w:rsidRDefault="00D44F98" w:rsidP="0094262C">
      <w:pPr>
        <w:ind w:leftChars="100" w:left="230" w:firstLineChars="100" w:firstLine="230"/>
      </w:pPr>
      <w:r>
        <w:rPr>
          <w:rFonts w:hint="eastAsia"/>
        </w:rPr>
        <w:t>地震や火災などの災害を想定した避難訓練では，各校が工夫をして実施していた。例えば，石垣に囲まれた学校では，地震により石垣が崩れることも想定し，地震と火災で避難経路を意図的に変えて訓練を実施していた。</w:t>
      </w:r>
      <w:r w:rsidR="0094262C">
        <w:rPr>
          <w:rFonts w:hint="eastAsia"/>
        </w:rPr>
        <w:t>職員と児童が状況に応じて自ら考え，行動する実践的な訓練となっていた。また，人員点呼の方法も議論の対象となり，小学校での学級担任による点呼に加え，中</w:t>
      </w:r>
      <w:r w:rsidR="0094262C">
        <w:rPr>
          <w:rFonts w:hint="eastAsia"/>
        </w:rPr>
        <w:lastRenderedPageBreak/>
        <w:t>学校での教科担任による点呼確認は，今後教科担任制の導入を進める小学校において，緊急時の確実な人員把握という点で大いに参考となると考えられる。小学校，中学校，地域住民が参加する協働防災訓練</w:t>
      </w:r>
      <w:r w:rsidR="004F68A3">
        <w:rPr>
          <w:rFonts w:hint="eastAsia"/>
        </w:rPr>
        <w:t>の実施事例は</w:t>
      </w:r>
      <w:r w:rsidR="0094262C">
        <w:rPr>
          <w:rFonts w:hint="eastAsia"/>
        </w:rPr>
        <w:t>，コミュニティスクールの理念を具体化する</w:t>
      </w:r>
      <w:r w:rsidR="004F68A3">
        <w:rPr>
          <w:rFonts w:hint="eastAsia"/>
        </w:rPr>
        <w:t>ものであ</w:t>
      </w:r>
      <w:r w:rsidR="00230011">
        <w:rPr>
          <w:rFonts w:hint="eastAsia"/>
        </w:rPr>
        <w:t>る</w:t>
      </w:r>
      <w:r w:rsidR="004F68A3">
        <w:rPr>
          <w:rFonts w:hint="eastAsia"/>
        </w:rPr>
        <w:t>。学校と地域がWin-Winの関係性を構築し，災害時を想定した「実質的な訓練」を通じて，緊急時の支援体制の確立に役立つと考えられる。そこでは，</w:t>
      </w:r>
      <w:r w:rsidR="00FE4BEC">
        <w:rPr>
          <w:rFonts w:hint="eastAsia"/>
        </w:rPr>
        <w:t>炊き出しの準備や救命救急法の講習などの地区別協働訓練に小中学生も参加する。また，中学生は地域の危険個所の説明，発表を行う。この訓練を通して</w:t>
      </w:r>
      <w:r w:rsidR="001C7C8F">
        <w:rPr>
          <w:rFonts w:hint="eastAsia"/>
        </w:rPr>
        <w:t>子どもたちも</w:t>
      </w:r>
      <w:r w:rsidR="00FE4BEC">
        <w:rPr>
          <w:rFonts w:hint="eastAsia"/>
        </w:rPr>
        <w:t>「自分の身は自分で守る」「自分たちでもできることを考える」</w:t>
      </w:r>
      <w:r w:rsidR="001C7C8F">
        <w:rPr>
          <w:rFonts w:hint="eastAsia"/>
        </w:rPr>
        <w:t>ことが期待される。</w:t>
      </w:r>
    </w:p>
    <w:p w14:paraId="41D89689" w14:textId="3C92A329" w:rsidR="008D6FA9" w:rsidRDefault="001C7C8F" w:rsidP="008D6FA9">
      <w:pPr>
        <w:ind w:leftChars="100" w:left="230" w:firstLineChars="100" w:firstLine="230"/>
      </w:pPr>
      <w:r>
        <w:rPr>
          <w:rFonts w:hint="eastAsia"/>
        </w:rPr>
        <w:t>不審者や侵入者への防犯対策も重要性が増している。単に避難経路を確認するだけでなく，職員の初期対応能力を高めるための訓練が不可欠である。</w:t>
      </w:r>
      <w:r w:rsidR="00B05810">
        <w:rPr>
          <w:rFonts w:hint="eastAsia"/>
        </w:rPr>
        <w:t>防犯</w:t>
      </w:r>
      <w:r w:rsidR="00AE3F70">
        <w:rPr>
          <w:rFonts w:hint="eastAsia"/>
        </w:rPr>
        <w:t>訓練を行った学校からは，侵入者を自由に移動させてしまったこと，侵入者</w:t>
      </w:r>
      <w:r w:rsidR="00E06BFB">
        <w:rPr>
          <w:rFonts w:hint="eastAsia"/>
        </w:rPr>
        <w:t>をひとつの場所に留まらせたが，児童と一緒にいる職員には状況や情報が伝わらないこと，そして，侵入者と「対峙」するということがなく訓練が終了してしまうことなど問題点が挙げられた。また，学校には多くの人々が訪れることから，校門・通用口の施錠や来校者への声かけや確認の徹底が必要であることが</w:t>
      </w:r>
      <w:r w:rsidR="008D6FA9">
        <w:rPr>
          <w:rFonts w:hint="eastAsia"/>
        </w:rPr>
        <w:t>話し合われた。</w:t>
      </w:r>
      <w:r w:rsidR="00B224AE">
        <w:rPr>
          <w:rFonts w:hint="eastAsia"/>
        </w:rPr>
        <w:t>マニュアルどおりにはいかない</w:t>
      </w:r>
      <w:r w:rsidR="008D6FA9">
        <w:rPr>
          <w:rFonts w:hint="eastAsia"/>
        </w:rPr>
        <w:t>状況判断を伴う避難行動や対処の訓練を警察などの専門機関の協力を得て定期的に実施し，実効性</w:t>
      </w:r>
      <w:r w:rsidR="00AE3F70">
        <w:rPr>
          <w:rFonts w:hint="eastAsia"/>
        </w:rPr>
        <w:t>の</w:t>
      </w:r>
      <w:r w:rsidR="008D6FA9">
        <w:rPr>
          <w:rFonts w:hint="eastAsia"/>
        </w:rPr>
        <w:t>高い対応力を養う必要がある。</w:t>
      </w:r>
    </w:p>
    <w:p w14:paraId="01E0801D" w14:textId="77777777" w:rsidR="00E949F8" w:rsidRPr="00721D8C" w:rsidRDefault="00E949F8" w:rsidP="00E949F8">
      <w:pPr>
        <w:widowControl/>
        <w:spacing w:line="240" w:lineRule="atLeast"/>
        <w:jc w:val="left"/>
        <w:rPr>
          <w:rFonts w:eastAsiaTheme="minorHAnsi" w:cs="ＭＳ Ｐゴシック"/>
          <w:kern w:val="0"/>
          <w:sz w:val="22"/>
        </w:rPr>
      </w:pPr>
    </w:p>
    <w:p w14:paraId="1C9F9228" w14:textId="77777777" w:rsidR="00E949F8" w:rsidRPr="00E949F8" w:rsidRDefault="00E949F8" w:rsidP="00E949F8">
      <w:pPr>
        <w:spacing w:line="240" w:lineRule="atLeast"/>
        <w:rPr>
          <w:rFonts w:eastAsiaTheme="minorHAnsi"/>
          <w:sz w:val="20"/>
          <w:szCs w:val="21"/>
        </w:rPr>
      </w:pPr>
      <w:r w:rsidRPr="00E949F8">
        <w:rPr>
          <w:rFonts w:eastAsiaTheme="minorHAnsi" w:hint="eastAsia"/>
          <w:sz w:val="20"/>
          <w:szCs w:val="21"/>
        </w:rPr>
        <w:t>Ⅵ　成果と課題</w:t>
      </w:r>
    </w:p>
    <w:p w14:paraId="2C1A75DA" w14:textId="77777777" w:rsidR="003426EC" w:rsidRDefault="00E949F8" w:rsidP="00E949F8">
      <w:pPr>
        <w:ind w:firstLineChars="100" w:firstLine="230"/>
      </w:pPr>
      <w:r>
        <w:rPr>
          <w:rFonts w:hint="eastAsia"/>
        </w:rPr>
        <w:t>１年次における学習会では「学校事故」に対する</w:t>
      </w:r>
      <w:r w:rsidR="003426EC">
        <w:rPr>
          <w:rFonts w:hint="eastAsia"/>
        </w:rPr>
        <w:t>共通認識を図った。全国で毎年同じよ</w:t>
      </w:r>
      <w:r w:rsidR="003426EC">
        <w:rPr>
          <w:rFonts w:hint="eastAsia"/>
        </w:rPr>
        <w:t>うな事故が繰り返されている現状とその要因について知り，学校事故を未然防止する意識を高めることができた。</w:t>
      </w:r>
    </w:p>
    <w:p w14:paraId="7C1A7DB8" w14:textId="4F18CC26" w:rsidR="00053138" w:rsidRDefault="003426EC" w:rsidP="00053138">
      <w:pPr>
        <w:ind w:firstLineChars="100" w:firstLine="230"/>
      </w:pPr>
      <w:r>
        <w:rPr>
          <w:rFonts w:hint="eastAsia"/>
        </w:rPr>
        <w:t>２年次は熱中症対策についての学習会を行った。実際にあった事例を共有し，対処</w:t>
      </w:r>
      <w:r w:rsidR="00625257">
        <w:rPr>
          <w:rFonts w:hint="eastAsia"/>
        </w:rPr>
        <w:t>方法と課題を確認した</w:t>
      </w:r>
      <w:r w:rsidR="00053138">
        <w:rPr>
          <w:rFonts w:hint="eastAsia"/>
        </w:rPr>
        <w:t>。</w:t>
      </w:r>
      <w:r w:rsidR="00B224AE">
        <w:rPr>
          <w:rFonts w:hint="eastAsia"/>
        </w:rPr>
        <w:t>秋から春に移行した運動会への取組中での事故であり，</w:t>
      </w:r>
      <w:r w:rsidR="00FB206A">
        <w:rPr>
          <w:rFonts w:hint="eastAsia"/>
        </w:rPr>
        <w:t>テントの設置やWBGTの測定などの</w:t>
      </w:r>
      <w:r w:rsidR="00B224AE">
        <w:rPr>
          <w:rFonts w:hint="eastAsia"/>
        </w:rPr>
        <w:t>暑さ対策</w:t>
      </w:r>
      <w:r w:rsidR="00FB206A">
        <w:rPr>
          <w:rFonts w:hint="eastAsia"/>
        </w:rPr>
        <w:t>や</w:t>
      </w:r>
      <w:r w:rsidR="00B224AE">
        <w:rPr>
          <w:rFonts w:hint="eastAsia"/>
        </w:rPr>
        <w:t>休憩</w:t>
      </w:r>
      <w:r w:rsidR="00FB206A">
        <w:rPr>
          <w:rFonts w:hint="eastAsia"/>
        </w:rPr>
        <w:t>，</w:t>
      </w:r>
      <w:r w:rsidR="00B224AE">
        <w:rPr>
          <w:rFonts w:hint="eastAsia"/>
        </w:rPr>
        <w:t>水分補給の指導も行われていた。</w:t>
      </w:r>
      <w:r w:rsidR="00FB206A">
        <w:rPr>
          <w:rFonts w:hint="eastAsia"/>
        </w:rPr>
        <w:t>前日との気温差や暑熱順応が間に合わない等の要因が考えら</w:t>
      </w:r>
      <w:r w:rsidR="00B31F61">
        <w:rPr>
          <w:rFonts w:hint="eastAsia"/>
        </w:rPr>
        <w:t>れ</w:t>
      </w:r>
      <w:r w:rsidR="00FB206A">
        <w:rPr>
          <w:rFonts w:hint="eastAsia"/>
        </w:rPr>
        <w:t>た。いつどこの学校で起きてもおかしくないような条件であり，出席した全員が真剣に聞き入り，考えていた。</w:t>
      </w:r>
    </w:p>
    <w:p w14:paraId="2A8B12B4" w14:textId="50ED4625" w:rsidR="00FB206A" w:rsidRDefault="00FB206A" w:rsidP="00053138">
      <w:pPr>
        <w:ind w:firstLineChars="100" w:firstLine="230"/>
      </w:pPr>
      <w:r>
        <w:rPr>
          <w:rFonts w:hint="eastAsia"/>
        </w:rPr>
        <w:t>３年次は，</w:t>
      </w:r>
      <w:r w:rsidR="00EC4C40" w:rsidRPr="00EC4C40">
        <w:rPr>
          <w:rFonts w:hint="eastAsia"/>
        </w:rPr>
        <w:t>全体研究の場でグループの討議内容を発表し，情報交換を図</w:t>
      </w:r>
      <w:r w:rsidR="00EC4C40">
        <w:rPr>
          <w:rFonts w:hint="eastAsia"/>
        </w:rPr>
        <w:t>った。共通</w:t>
      </w:r>
      <w:r w:rsidR="00EC4C40" w:rsidRPr="00EC4C40">
        <w:rPr>
          <w:rFonts w:hint="eastAsia"/>
        </w:rPr>
        <w:t>する課題</w:t>
      </w:r>
      <w:r w:rsidR="00EC4C40">
        <w:rPr>
          <w:rFonts w:hint="eastAsia"/>
        </w:rPr>
        <w:t>だけでなく，地域的な特色や規模，また小学校，中学校における</w:t>
      </w:r>
      <w:r w:rsidR="00B31F61">
        <w:rPr>
          <w:rFonts w:hint="eastAsia"/>
        </w:rPr>
        <w:t>異なる</w:t>
      </w:r>
      <w:r w:rsidR="00EC4C40">
        <w:rPr>
          <w:rFonts w:hint="eastAsia"/>
        </w:rPr>
        <w:t>課題を知り，多角的な視点で学校安全を考える機会となった。</w:t>
      </w:r>
    </w:p>
    <w:p w14:paraId="42B7799A" w14:textId="561B8252" w:rsidR="00EC4C40" w:rsidRDefault="00EC4C40" w:rsidP="00053138">
      <w:pPr>
        <w:ind w:firstLineChars="100" w:firstLine="230"/>
      </w:pPr>
      <w:r>
        <w:rPr>
          <w:rFonts w:hint="eastAsia"/>
        </w:rPr>
        <w:t>研究を通して一番の成果は，多くの学校の現状を知り，たくさんの情報に触れることができたことである。他校，異校種の現状を知ることで自校の取組を見直すことができ，成果の出ている安全対策を実際に取り入れることができる。</w:t>
      </w:r>
      <w:r w:rsidR="00E02873">
        <w:rPr>
          <w:rFonts w:hint="eastAsia"/>
        </w:rPr>
        <w:t>この３年間の研究の成果と課題を次年度以降の研究につなげてい</w:t>
      </w:r>
      <w:r w:rsidR="00B31F61">
        <w:rPr>
          <w:rFonts w:hint="eastAsia"/>
        </w:rPr>
        <w:t>き</w:t>
      </w:r>
      <w:r w:rsidR="00E02873">
        <w:rPr>
          <w:rFonts w:hint="eastAsia"/>
        </w:rPr>
        <w:t>たい。</w:t>
      </w:r>
    </w:p>
    <w:p w14:paraId="6E979C92" w14:textId="06647798" w:rsidR="00E02873" w:rsidRDefault="00E02873" w:rsidP="00E02873">
      <w:pPr>
        <w:ind w:firstLineChars="100" w:firstLine="230"/>
        <w:jc w:val="right"/>
      </w:pPr>
      <w:r>
        <w:rPr>
          <w:rFonts w:hint="eastAsia"/>
        </w:rPr>
        <w:t>（文責　三井啓郎）</w:t>
      </w:r>
    </w:p>
    <w:sectPr w:rsidR="00E02873" w:rsidSect="00921CBA">
      <w:pgSz w:w="11906" w:h="16838" w:code="9"/>
      <w:pgMar w:top="1134" w:right="1134" w:bottom="1701" w:left="1134" w:header="851" w:footer="992" w:gutter="0"/>
      <w:cols w:num="2" w:space="425"/>
      <w:docGrid w:type="linesAndChars" w:linePitch="360" w:charSpace="4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ED75" w14:textId="77777777" w:rsidR="00A7637C" w:rsidRDefault="00A7637C" w:rsidP="00377164">
      <w:r>
        <w:separator/>
      </w:r>
    </w:p>
  </w:endnote>
  <w:endnote w:type="continuationSeparator" w:id="0">
    <w:p w14:paraId="2D6BEDDA" w14:textId="77777777" w:rsidR="00A7637C" w:rsidRDefault="00A7637C" w:rsidP="0037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5B620" w14:textId="77777777" w:rsidR="00A7637C" w:rsidRDefault="00A7637C" w:rsidP="00377164">
      <w:r>
        <w:separator/>
      </w:r>
    </w:p>
  </w:footnote>
  <w:footnote w:type="continuationSeparator" w:id="0">
    <w:p w14:paraId="53CB4E41" w14:textId="77777777" w:rsidR="00A7637C" w:rsidRDefault="00A7637C" w:rsidP="00377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85D"/>
    <w:rsid w:val="00006B5E"/>
    <w:rsid w:val="000070B6"/>
    <w:rsid w:val="000173DE"/>
    <w:rsid w:val="00035AE8"/>
    <w:rsid w:val="00037BB9"/>
    <w:rsid w:val="00047686"/>
    <w:rsid w:val="00052E85"/>
    <w:rsid w:val="00053138"/>
    <w:rsid w:val="00062E8D"/>
    <w:rsid w:val="00063C67"/>
    <w:rsid w:val="00132672"/>
    <w:rsid w:val="0014439B"/>
    <w:rsid w:val="0015004B"/>
    <w:rsid w:val="001671EC"/>
    <w:rsid w:val="00171FC4"/>
    <w:rsid w:val="00185B84"/>
    <w:rsid w:val="00186BFE"/>
    <w:rsid w:val="001930EE"/>
    <w:rsid w:val="001C7C8F"/>
    <w:rsid w:val="001D7656"/>
    <w:rsid w:val="001E12C8"/>
    <w:rsid w:val="00226760"/>
    <w:rsid w:val="00230011"/>
    <w:rsid w:val="00252528"/>
    <w:rsid w:val="002735C4"/>
    <w:rsid w:val="002B75E9"/>
    <w:rsid w:val="002D4559"/>
    <w:rsid w:val="002E7A03"/>
    <w:rsid w:val="002F0B5E"/>
    <w:rsid w:val="003426EC"/>
    <w:rsid w:val="0034662E"/>
    <w:rsid w:val="00375912"/>
    <w:rsid w:val="00377164"/>
    <w:rsid w:val="00391EA3"/>
    <w:rsid w:val="00391F57"/>
    <w:rsid w:val="003937E4"/>
    <w:rsid w:val="003C23AC"/>
    <w:rsid w:val="003E3DC7"/>
    <w:rsid w:val="00406640"/>
    <w:rsid w:val="004326D4"/>
    <w:rsid w:val="00446149"/>
    <w:rsid w:val="0049404B"/>
    <w:rsid w:val="004A618D"/>
    <w:rsid w:val="004B3557"/>
    <w:rsid w:val="004C67E2"/>
    <w:rsid w:val="004E6E6B"/>
    <w:rsid w:val="004F68A3"/>
    <w:rsid w:val="00534F81"/>
    <w:rsid w:val="00553DF4"/>
    <w:rsid w:val="0057018A"/>
    <w:rsid w:val="00591B06"/>
    <w:rsid w:val="006150FC"/>
    <w:rsid w:val="00625257"/>
    <w:rsid w:val="00637D83"/>
    <w:rsid w:val="00641AEC"/>
    <w:rsid w:val="00646D9E"/>
    <w:rsid w:val="0065038A"/>
    <w:rsid w:val="00651675"/>
    <w:rsid w:val="00655E7F"/>
    <w:rsid w:val="006873BD"/>
    <w:rsid w:val="00721D8C"/>
    <w:rsid w:val="00722193"/>
    <w:rsid w:val="0073503A"/>
    <w:rsid w:val="00753B21"/>
    <w:rsid w:val="007643A4"/>
    <w:rsid w:val="00793B23"/>
    <w:rsid w:val="007A4174"/>
    <w:rsid w:val="008152BB"/>
    <w:rsid w:val="00842976"/>
    <w:rsid w:val="008662BB"/>
    <w:rsid w:val="00895F45"/>
    <w:rsid w:val="008A0D72"/>
    <w:rsid w:val="008D6FA9"/>
    <w:rsid w:val="008D795E"/>
    <w:rsid w:val="008E0922"/>
    <w:rsid w:val="008F321E"/>
    <w:rsid w:val="009005F8"/>
    <w:rsid w:val="00921CBA"/>
    <w:rsid w:val="00925C7A"/>
    <w:rsid w:val="0094262C"/>
    <w:rsid w:val="009C6472"/>
    <w:rsid w:val="009C6559"/>
    <w:rsid w:val="009D0830"/>
    <w:rsid w:val="009D4D17"/>
    <w:rsid w:val="009F3F40"/>
    <w:rsid w:val="009F55E9"/>
    <w:rsid w:val="00A364C2"/>
    <w:rsid w:val="00A647BE"/>
    <w:rsid w:val="00A64CF1"/>
    <w:rsid w:val="00A7637C"/>
    <w:rsid w:val="00AA02A7"/>
    <w:rsid w:val="00AB3869"/>
    <w:rsid w:val="00AE3F70"/>
    <w:rsid w:val="00B01725"/>
    <w:rsid w:val="00B05810"/>
    <w:rsid w:val="00B16328"/>
    <w:rsid w:val="00B224AE"/>
    <w:rsid w:val="00B228D4"/>
    <w:rsid w:val="00B31F61"/>
    <w:rsid w:val="00B43954"/>
    <w:rsid w:val="00B62CB3"/>
    <w:rsid w:val="00B806C0"/>
    <w:rsid w:val="00B907A0"/>
    <w:rsid w:val="00B933E9"/>
    <w:rsid w:val="00BC3C48"/>
    <w:rsid w:val="00BC5E4E"/>
    <w:rsid w:val="00BF260F"/>
    <w:rsid w:val="00C21474"/>
    <w:rsid w:val="00C30080"/>
    <w:rsid w:val="00C37F3E"/>
    <w:rsid w:val="00C836C2"/>
    <w:rsid w:val="00D135C9"/>
    <w:rsid w:val="00D44F98"/>
    <w:rsid w:val="00D55EB9"/>
    <w:rsid w:val="00D63673"/>
    <w:rsid w:val="00D74DCC"/>
    <w:rsid w:val="00DB3FF5"/>
    <w:rsid w:val="00DC4C0C"/>
    <w:rsid w:val="00DD17B5"/>
    <w:rsid w:val="00DD50AA"/>
    <w:rsid w:val="00DD6538"/>
    <w:rsid w:val="00DD6A28"/>
    <w:rsid w:val="00E02873"/>
    <w:rsid w:val="00E06BFB"/>
    <w:rsid w:val="00E468EE"/>
    <w:rsid w:val="00E56D05"/>
    <w:rsid w:val="00E6285D"/>
    <w:rsid w:val="00E949F8"/>
    <w:rsid w:val="00EC4C40"/>
    <w:rsid w:val="00ED118A"/>
    <w:rsid w:val="00F004F4"/>
    <w:rsid w:val="00F021D9"/>
    <w:rsid w:val="00F07B65"/>
    <w:rsid w:val="00F73282"/>
    <w:rsid w:val="00F82AFF"/>
    <w:rsid w:val="00FA33B3"/>
    <w:rsid w:val="00FA49AB"/>
    <w:rsid w:val="00FA7C36"/>
    <w:rsid w:val="00FB206A"/>
    <w:rsid w:val="00FC2472"/>
    <w:rsid w:val="00FE4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63A4ED"/>
  <w15:chartTrackingRefBased/>
  <w15:docId w15:val="{A9BC91EE-1340-4B4C-BDD6-74149820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75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75E9"/>
    <w:rPr>
      <w:rFonts w:asciiTheme="majorHAnsi" w:eastAsiaTheme="majorEastAsia" w:hAnsiTheme="majorHAnsi" w:cstheme="majorBidi"/>
      <w:sz w:val="18"/>
      <w:szCs w:val="18"/>
    </w:rPr>
  </w:style>
  <w:style w:type="paragraph" w:styleId="Web">
    <w:name w:val="Normal (Web)"/>
    <w:basedOn w:val="a"/>
    <w:uiPriority w:val="99"/>
    <w:unhideWhenUsed/>
    <w:rsid w:val="00721D8C"/>
    <w:rPr>
      <w:rFonts w:ascii="Times New Roman" w:hAnsi="Times New Roman" w:cs="Times New Roman"/>
      <w:sz w:val="24"/>
      <w:szCs w:val="24"/>
    </w:rPr>
  </w:style>
  <w:style w:type="paragraph" w:styleId="a6">
    <w:name w:val="List Paragraph"/>
    <w:basedOn w:val="a"/>
    <w:uiPriority w:val="34"/>
    <w:qFormat/>
    <w:rsid w:val="00FA7C36"/>
    <w:pPr>
      <w:ind w:leftChars="400" w:left="840"/>
    </w:pPr>
  </w:style>
  <w:style w:type="paragraph" w:styleId="a7">
    <w:name w:val="header"/>
    <w:basedOn w:val="a"/>
    <w:link w:val="a8"/>
    <w:uiPriority w:val="99"/>
    <w:unhideWhenUsed/>
    <w:rsid w:val="00377164"/>
    <w:pPr>
      <w:tabs>
        <w:tab w:val="center" w:pos="4252"/>
        <w:tab w:val="right" w:pos="8504"/>
      </w:tabs>
      <w:snapToGrid w:val="0"/>
    </w:pPr>
  </w:style>
  <w:style w:type="character" w:customStyle="1" w:styleId="a8">
    <w:name w:val="ヘッダー (文字)"/>
    <w:basedOn w:val="a0"/>
    <w:link w:val="a7"/>
    <w:uiPriority w:val="99"/>
    <w:rsid w:val="00377164"/>
  </w:style>
  <w:style w:type="paragraph" w:styleId="a9">
    <w:name w:val="footer"/>
    <w:basedOn w:val="a"/>
    <w:link w:val="aa"/>
    <w:uiPriority w:val="99"/>
    <w:unhideWhenUsed/>
    <w:rsid w:val="00377164"/>
    <w:pPr>
      <w:tabs>
        <w:tab w:val="center" w:pos="4252"/>
        <w:tab w:val="right" w:pos="8504"/>
      </w:tabs>
      <w:snapToGrid w:val="0"/>
    </w:pPr>
  </w:style>
  <w:style w:type="character" w:customStyle="1" w:styleId="aa">
    <w:name w:val="フッター (文字)"/>
    <w:basedOn w:val="a0"/>
    <w:link w:val="a9"/>
    <w:uiPriority w:val="99"/>
    <w:rsid w:val="00377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7B290-F4E3-40B8-BDEC-C1CA9CB0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745</Words>
  <Characters>4252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ssho0002</dc:creator>
  <cp:keywords/>
  <dc:description/>
  <cp:lastModifiedBy>mitsui-ke9@tch.m-alps.local</cp:lastModifiedBy>
  <cp:revision>11</cp:revision>
  <cp:lastPrinted>2025-09-27T01:46:00Z</cp:lastPrinted>
  <dcterms:created xsi:type="dcterms:W3CDTF">2025-09-26T06:39:00Z</dcterms:created>
  <dcterms:modified xsi:type="dcterms:W3CDTF">2025-09-28T23:42:00Z</dcterms:modified>
</cp:coreProperties>
</file>