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3A3F" w14:textId="77777777" w:rsidR="00DF30E9" w:rsidRPr="00DF30E9" w:rsidRDefault="00DF30E9" w:rsidP="00DF30E9">
      <w:pPr>
        <w:rPr>
          <w:rFonts w:ascii="ＭＳ 明朝" w:eastAsia="ＭＳ 明朝" w:hAnsi="ＭＳ 明朝"/>
          <w:bCs/>
          <w:sz w:val="20"/>
          <w:szCs w:val="20"/>
        </w:rPr>
      </w:pPr>
      <w:bookmarkStart w:id="0" w:name="_GoBack"/>
      <w:bookmarkEnd w:id="0"/>
      <w:r w:rsidRPr="00DF30E9">
        <w:rPr>
          <w:rFonts w:ascii="ＭＳ 明朝" w:eastAsia="ＭＳ 明朝" w:hAnsi="ＭＳ 明朝" w:hint="eastAsia"/>
          <w:bCs/>
          <w:sz w:val="20"/>
          <w:szCs w:val="20"/>
        </w:rPr>
        <w:t>第８課題　教職員の専門性に関する課題</w:t>
      </w:r>
    </w:p>
    <w:p w14:paraId="4DAE46FF" w14:textId="77777777" w:rsidR="00DF30E9" w:rsidRPr="003F6D95" w:rsidRDefault="00DF30E9" w:rsidP="00DF30E9">
      <w:pPr>
        <w:rPr>
          <w:rFonts w:ascii="ＭＳ ゴシック" w:eastAsia="ＭＳ ゴシック" w:hAnsi="ＭＳ ゴシック"/>
          <w:b/>
          <w:bCs/>
          <w:sz w:val="24"/>
          <w:szCs w:val="24"/>
        </w:rPr>
      </w:pPr>
      <w:r w:rsidRPr="003F6D95">
        <w:rPr>
          <w:rFonts w:ascii="ＭＳ ゴシック" w:eastAsia="ＭＳ ゴシック" w:hAnsi="ＭＳ ゴシック" w:hint="eastAsia"/>
          <w:b/>
          <w:bCs/>
          <w:sz w:val="24"/>
          <w:szCs w:val="24"/>
        </w:rPr>
        <w:t>教職員の年代に応じた専門性を</w:t>
      </w:r>
    </w:p>
    <w:p w14:paraId="31E682BF" w14:textId="77777777" w:rsidR="00DF30E9" w:rsidRPr="003F6D95" w:rsidRDefault="00DF30E9" w:rsidP="000C74BA">
      <w:pPr>
        <w:ind w:firstLineChars="600" w:firstLine="1446"/>
        <w:rPr>
          <w:rFonts w:ascii="ＭＳ 明朝" w:eastAsia="ＭＳ 明朝" w:hAnsi="ＭＳ 明朝"/>
          <w:b/>
          <w:bCs/>
          <w:sz w:val="20"/>
          <w:szCs w:val="20"/>
        </w:rPr>
      </w:pPr>
      <w:r w:rsidRPr="003F6D95">
        <w:rPr>
          <w:rFonts w:ascii="ＭＳ ゴシック" w:eastAsia="ＭＳ ゴシック" w:hAnsi="ＭＳ ゴシック" w:hint="eastAsia"/>
          <w:b/>
          <w:bCs/>
          <w:sz w:val="24"/>
          <w:szCs w:val="24"/>
        </w:rPr>
        <w:t>高めるために（３／３年次）</w:t>
      </w:r>
    </w:p>
    <w:p w14:paraId="7332B89E" w14:textId="77777777" w:rsidR="00DF30E9" w:rsidRPr="003F6D95" w:rsidRDefault="00DF30E9" w:rsidP="00DF30E9">
      <w:pPr>
        <w:rPr>
          <w:rFonts w:ascii="ＭＳ ゴシック" w:eastAsia="ＭＳ ゴシック" w:hAnsi="ＭＳ ゴシック"/>
          <w:b/>
          <w:bCs/>
          <w:sz w:val="20"/>
          <w:szCs w:val="20"/>
        </w:rPr>
      </w:pPr>
      <w:r w:rsidRPr="003F6D95">
        <w:rPr>
          <w:rFonts w:ascii="ＭＳ ゴシック" w:eastAsia="ＭＳ ゴシック" w:hAnsi="ＭＳ ゴシック" w:hint="eastAsia"/>
          <w:b/>
          <w:bCs/>
          <w:sz w:val="20"/>
          <w:szCs w:val="20"/>
        </w:rPr>
        <w:t>―やまなし教職員指標がめざす各ステージの</w:t>
      </w:r>
    </w:p>
    <w:p w14:paraId="7BE1806D" w14:textId="39E2592A" w:rsidR="00DF30E9" w:rsidRPr="003F6D95" w:rsidRDefault="00DF30E9" w:rsidP="003F6D95">
      <w:pPr>
        <w:ind w:firstLineChars="800" w:firstLine="1606"/>
        <w:rPr>
          <w:rFonts w:ascii="ＭＳ 明朝" w:eastAsia="ＭＳ 明朝" w:hAnsi="ＭＳ 明朝"/>
          <w:b/>
          <w:bCs/>
          <w:sz w:val="20"/>
          <w:szCs w:val="20"/>
        </w:rPr>
      </w:pPr>
      <w:r w:rsidRPr="003F6D95">
        <w:rPr>
          <w:rFonts w:ascii="ＭＳ ゴシック" w:eastAsia="ＭＳ ゴシック" w:hAnsi="ＭＳ ゴシック" w:hint="eastAsia"/>
          <w:b/>
          <w:bCs/>
          <w:sz w:val="20"/>
          <w:szCs w:val="20"/>
        </w:rPr>
        <w:t>教職員像の具現化を</w:t>
      </w:r>
      <w:r w:rsidR="003F6D95" w:rsidRPr="003F6D95">
        <w:rPr>
          <w:rFonts w:ascii="ＭＳ ゴシック" w:eastAsia="ＭＳ ゴシック" w:hAnsi="ＭＳ ゴシック" w:hint="eastAsia"/>
          <w:b/>
          <w:bCs/>
          <w:sz w:val="20"/>
          <w:szCs w:val="20"/>
        </w:rPr>
        <w:t>めざ</w:t>
      </w:r>
      <w:r w:rsidRPr="003F6D95">
        <w:rPr>
          <w:rFonts w:ascii="ＭＳ ゴシック" w:eastAsia="ＭＳ ゴシック" w:hAnsi="ＭＳ ゴシック" w:hint="eastAsia"/>
          <w:b/>
          <w:bCs/>
          <w:sz w:val="20"/>
          <w:szCs w:val="20"/>
        </w:rPr>
        <w:t>して―</w:t>
      </w:r>
    </w:p>
    <w:p w14:paraId="1508DFB2" w14:textId="77777777" w:rsidR="00DF30E9" w:rsidRPr="00DF30E9" w:rsidRDefault="00DF30E9" w:rsidP="00DF30E9">
      <w:pPr>
        <w:ind w:firstLineChars="1850" w:firstLine="3700"/>
        <w:rPr>
          <w:rFonts w:ascii="ＭＳ 明朝" w:eastAsia="ＭＳ 明朝" w:hAnsi="ＭＳ 明朝"/>
          <w:bCs/>
          <w:sz w:val="20"/>
          <w:szCs w:val="20"/>
        </w:rPr>
      </w:pPr>
      <w:r w:rsidRPr="00DF30E9">
        <w:rPr>
          <w:rFonts w:ascii="ＭＳ 明朝" w:eastAsia="ＭＳ 明朝" w:hAnsi="ＭＳ 明朝" w:hint="eastAsia"/>
          <w:bCs/>
          <w:sz w:val="20"/>
          <w:szCs w:val="20"/>
        </w:rPr>
        <w:t>甲府支部</w:t>
      </w:r>
    </w:p>
    <w:p w14:paraId="7A0C99CD" w14:textId="77777777" w:rsidR="004E414B" w:rsidRDefault="004E414B" w:rsidP="00DF30E9">
      <w:pPr>
        <w:rPr>
          <w:rFonts w:ascii="ＭＳ 明朝" w:eastAsia="ＭＳ 明朝" w:hAnsi="ＭＳ 明朝"/>
          <w:b/>
          <w:bCs/>
          <w:sz w:val="20"/>
          <w:szCs w:val="20"/>
        </w:rPr>
      </w:pPr>
    </w:p>
    <w:p w14:paraId="107A5A27" w14:textId="71342F6F"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Ⅰ はじめに</w:t>
      </w:r>
    </w:p>
    <w:p w14:paraId="40E13D45" w14:textId="609B4BB8"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甲府支部では、「教職員の年代に応じた専門性を高めるために、教頭としてどのように</w:t>
      </w:r>
      <w:r w:rsidR="005D14C8">
        <w:rPr>
          <w:rFonts w:ascii="ＭＳ 明朝" w:eastAsia="ＭＳ 明朝" w:hAnsi="ＭＳ 明朝" w:hint="eastAsia"/>
          <w:sz w:val="20"/>
          <w:szCs w:val="20"/>
        </w:rPr>
        <w:t>関わり</w:t>
      </w:r>
      <w:r w:rsidRPr="00DF30E9">
        <w:rPr>
          <w:rFonts w:ascii="ＭＳ 明朝" w:eastAsia="ＭＳ 明朝" w:hAnsi="ＭＳ 明朝"/>
          <w:sz w:val="20"/>
          <w:szCs w:val="20"/>
        </w:rPr>
        <w:t>、教師力の向上を図るか」という研究を3年間（2023年～2025年）にわたって進めてい</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。この研究は、「やまなし教職員指標がめざす各ステージの教職員像」の具現化を目指すもの</w:t>
      </w:r>
      <w:r w:rsidRPr="00DF30E9">
        <w:rPr>
          <w:rFonts w:ascii="ＭＳ 明朝" w:eastAsia="ＭＳ 明朝" w:hAnsi="ＭＳ 明朝" w:hint="eastAsia"/>
          <w:sz w:val="20"/>
          <w:szCs w:val="20"/>
        </w:rPr>
        <w:t>である</w:t>
      </w:r>
      <w:r w:rsidRPr="00DF30E9">
        <w:rPr>
          <w:rFonts w:ascii="ＭＳ 明朝" w:eastAsia="ＭＳ 明朝" w:hAnsi="ＭＳ 明朝"/>
          <w:sz w:val="20"/>
          <w:szCs w:val="20"/>
        </w:rPr>
        <w:t>。</w:t>
      </w:r>
    </w:p>
    <w:p w14:paraId="1BF85543"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hint="eastAsia"/>
          <w:sz w:val="20"/>
          <w:szCs w:val="20"/>
        </w:rPr>
        <w:t>一</w:t>
      </w:r>
      <w:r w:rsidRPr="00DF30E9">
        <w:rPr>
          <w:rFonts w:ascii="ＭＳ 明朝" w:eastAsia="ＭＳ 明朝" w:hAnsi="ＭＳ 明朝"/>
          <w:sz w:val="20"/>
          <w:szCs w:val="20"/>
        </w:rPr>
        <w:t>昨年度（1年次）は、所属する学校の教職員が日頃努力していることや抱えている悩みについて調査し、キャリアステージごとの傾向を把握</w:t>
      </w:r>
      <w:r w:rsidRPr="00DF30E9">
        <w:rPr>
          <w:rFonts w:ascii="ＭＳ 明朝" w:eastAsia="ＭＳ 明朝" w:hAnsi="ＭＳ 明朝" w:hint="eastAsia"/>
          <w:sz w:val="20"/>
          <w:szCs w:val="20"/>
        </w:rPr>
        <w:t>し</w:t>
      </w:r>
      <w:r w:rsidRPr="00DF30E9">
        <w:rPr>
          <w:rFonts w:ascii="ＭＳ 明朝" w:eastAsia="ＭＳ 明朝" w:hAnsi="ＭＳ 明朝"/>
          <w:sz w:val="20"/>
          <w:szCs w:val="20"/>
        </w:rPr>
        <w:t>た。</w:t>
      </w:r>
      <w:r w:rsidRPr="00DF30E9">
        <w:rPr>
          <w:rFonts w:ascii="ＭＳ 明朝" w:eastAsia="ＭＳ 明朝" w:hAnsi="ＭＳ 明朝" w:hint="eastAsia"/>
          <w:sz w:val="20"/>
          <w:szCs w:val="20"/>
        </w:rPr>
        <w:t xml:space="preserve">　</w:t>
      </w:r>
    </w:p>
    <w:p w14:paraId="20EBB2F9"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hint="eastAsia"/>
          <w:sz w:val="20"/>
          <w:szCs w:val="20"/>
        </w:rPr>
        <w:t>昨年</w:t>
      </w:r>
      <w:r w:rsidRPr="00DF30E9">
        <w:rPr>
          <w:rFonts w:ascii="ＭＳ 明朝" w:eastAsia="ＭＳ 明朝" w:hAnsi="ＭＳ 明朝"/>
          <w:sz w:val="20"/>
          <w:szCs w:val="20"/>
        </w:rPr>
        <w:t>度（2年次）はさらに調査範囲を広げ、アンケートを通じて得られたデータを分析し、教頭としてどのような形で教員と関わるべきか、その指針を得ることを目的とした。</w:t>
      </w:r>
    </w:p>
    <w:p w14:paraId="0D3DC6D0"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そして</w:t>
      </w:r>
      <w:r w:rsidRPr="00DF30E9">
        <w:rPr>
          <w:rFonts w:ascii="ＭＳ 明朝" w:eastAsia="ＭＳ 明朝" w:hAnsi="ＭＳ 明朝" w:hint="eastAsia"/>
          <w:sz w:val="20"/>
          <w:szCs w:val="20"/>
        </w:rPr>
        <w:t>、</w:t>
      </w:r>
      <w:r w:rsidRPr="00DF30E9">
        <w:rPr>
          <w:rFonts w:ascii="ＭＳ 明朝" w:eastAsia="ＭＳ 明朝" w:hAnsi="ＭＳ 明朝"/>
          <w:sz w:val="20"/>
          <w:szCs w:val="20"/>
        </w:rPr>
        <w:t>最終年次である今年度（3年次）は、これまでの研究成果をもとに、具体的な取組を実践し、その成果と課題を検証した。</w:t>
      </w:r>
    </w:p>
    <w:p w14:paraId="1600D090" w14:textId="77777777" w:rsidR="00DF30E9" w:rsidRPr="00DF30E9" w:rsidRDefault="00DF30E9" w:rsidP="00DF30E9">
      <w:pPr>
        <w:rPr>
          <w:rFonts w:ascii="ＭＳ 明朝" w:eastAsia="ＭＳ 明朝" w:hAnsi="ＭＳ 明朝"/>
          <w:b/>
          <w:bCs/>
          <w:sz w:val="20"/>
          <w:szCs w:val="20"/>
        </w:rPr>
      </w:pPr>
    </w:p>
    <w:p w14:paraId="60600F3B" w14:textId="6035440A" w:rsidR="003F6D95"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Ⅱ 研究のねらい</w:t>
      </w:r>
    </w:p>
    <w:p w14:paraId="1F395C97"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本研究の主なねらいは</w:t>
      </w:r>
      <w:r w:rsidRPr="00DF30E9">
        <w:rPr>
          <w:rFonts w:ascii="ＭＳ 明朝" w:eastAsia="ＭＳ 明朝" w:hAnsi="ＭＳ 明朝" w:hint="eastAsia"/>
          <w:sz w:val="20"/>
          <w:szCs w:val="20"/>
        </w:rPr>
        <w:t>次</w:t>
      </w:r>
      <w:r w:rsidRPr="00DF30E9">
        <w:rPr>
          <w:rFonts w:ascii="ＭＳ 明朝" w:eastAsia="ＭＳ 明朝" w:hAnsi="ＭＳ 明朝"/>
          <w:sz w:val="20"/>
          <w:szCs w:val="20"/>
        </w:rPr>
        <w:t>の2点で</w:t>
      </w:r>
      <w:r w:rsidRPr="00DF30E9">
        <w:rPr>
          <w:rFonts w:ascii="ＭＳ 明朝" w:eastAsia="ＭＳ 明朝" w:hAnsi="ＭＳ 明朝" w:hint="eastAsia"/>
          <w:sz w:val="20"/>
          <w:szCs w:val="20"/>
        </w:rPr>
        <w:t>ある</w:t>
      </w:r>
      <w:r w:rsidRPr="00DF30E9">
        <w:rPr>
          <w:rFonts w:ascii="ＭＳ 明朝" w:eastAsia="ＭＳ 明朝" w:hAnsi="ＭＳ 明朝"/>
          <w:sz w:val="20"/>
          <w:szCs w:val="20"/>
        </w:rPr>
        <w:t>。</w:t>
      </w:r>
    </w:p>
    <w:p w14:paraId="76A1C653" w14:textId="1E8244F9" w:rsidR="00DF30E9" w:rsidRPr="00DF30E9" w:rsidRDefault="00DF30E9" w:rsidP="00DF30E9">
      <w:pPr>
        <w:numPr>
          <w:ilvl w:val="0"/>
          <w:numId w:val="1"/>
        </w:numPr>
        <w:rPr>
          <w:rFonts w:ascii="ＭＳ 明朝" w:eastAsia="ＭＳ 明朝" w:hAnsi="ＭＳ 明朝"/>
          <w:sz w:val="20"/>
          <w:szCs w:val="20"/>
        </w:rPr>
      </w:pPr>
      <w:r w:rsidRPr="00DF30E9">
        <w:rPr>
          <w:rFonts w:ascii="ＭＳ 明朝" w:eastAsia="ＭＳ 明朝" w:hAnsi="ＭＳ 明朝"/>
          <w:sz w:val="20"/>
          <w:szCs w:val="20"/>
        </w:rPr>
        <w:t>教頭として、各キャリアステージの教員に対して、育成指標が示す教員像に近づけるような</w:t>
      </w:r>
      <w:r w:rsidR="005D14C8">
        <w:rPr>
          <w:rFonts w:ascii="ＭＳ 明朝" w:eastAsia="ＭＳ 明朝" w:hAnsi="ＭＳ 明朝"/>
          <w:sz w:val="20"/>
          <w:szCs w:val="20"/>
        </w:rPr>
        <w:t>かかわり</w:t>
      </w:r>
      <w:r w:rsidRPr="00DF30E9">
        <w:rPr>
          <w:rFonts w:ascii="ＭＳ 明朝" w:eastAsia="ＭＳ 明朝" w:hAnsi="ＭＳ 明朝"/>
          <w:sz w:val="20"/>
          <w:szCs w:val="20"/>
        </w:rPr>
        <w:t>方を探る。</w:t>
      </w:r>
    </w:p>
    <w:p w14:paraId="37424435" w14:textId="77777777" w:rsidR="00DF30E9" w:rsidRPr="00DF30E9" w:rsidRDefault="00DF30E9" w:rsidP="00DF30E9">
      <w:pPr>
        <w:numPr>
          <w:ilvl w:val="0"/>
          <w:numId w:val="1"/>
        </w:numPr>
        <w:rPr>
          <w:rFonts w:ascii="ＭＳ 明朝" w:eastAsia="ＭＳ 明朝" w:hAnsi="ＭＳ 明朝"/>
          <w:sz w:val="20"/>
          <w:szCs w:val="20"/>
        </w:rPr>
      </w:pPr>
      <w:r w:rsidRPr="00DF30E9">
        <w:rPr>
          <w:rFonts w:ascii="ＭＳ 明朝" w:eastAsia="ＭＳ 明朝" w:hAnsi="ＭＳ 明朝"/>
          <w:sz w:val="20"/>
          <w:szCs w:val="20"/>
        </w:rPr>
        <w:t>OJT（On-the-Job Training）の実践事例を挙げ、教職員の専門性向上を図る。</w:t>
      </w:r>
    </w:p>
    <w:p w14:paraId="553AA412" w14:textId="77777777" w:rsidR="001E32F5" w:rsidRDefault="001E32F5" w:rsidP="00DF30E9">
      <w:pPr>
        <w:rPr>
          <w:rFonts w:ascii="ＭＳ 明朝" w:eastAsia="ＭＳ 明朝" w:hAnsi="ＭＳ 明朝"/>
          <w:sz w:val="20"/>
          <w:szCs w:val="20"/>
        </w:rPr>
      </w:pPr>
    </w:p>
    <w:p w14:paraId="0F86353A" w14:textId="55E1DF26"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Ⅲ 研究経過</w:t>
      </w:r>
    </w:p>
    <w:p w14:paraId="2AB4A865"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1年次（令和5年度）</w:t>
      </w:r>
      <w:r w:rsidRPr="00DF30E9">
        <w:rPr>
          <w:rFonts w:ascii="ＭＳ 明朝" w:eastAsia="ＭＳ 明朝" w:hAnsi="ＭＳ 明朝" w:hint="eastAsia"/>
          <w:b/>
          <w:bCs/>
          <w:sz w:val="20"/>
          <w:szCs w:val="20"/>
        </w:rPr>
        <w:t>〉</w:t>
      </w:r>
    </w:p>
    <w:p w14:paraId="6FACF89D"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w:t>
      </w:r>
      <w:r w:rsidRPr="00DF30E9">
        <w:rPr>
          <w:rFonts w:ascii="ＭＳ 明朝" w:eastAsia="ＭＳ 明朝" w:hAnsi="ＭＳ 明朝"/>
          <w:sz w:val="20"/>
          <w:szCs w:val="20"/>
        </w:rPr>
        <w:t>研究の方向性を決定</w:t>
      </w:r>
    </w:p>
    <w:p w14:paraId="59CA9BA4"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w:t>
      </w:r>
      <w:r w:rsidRPr="00DF30E9">
        <w:rPr>
          <w:rFonts w:ascii="ＭＳ 明朝" w:eastAsia="ＭＳ 明朝" w:hAnsi="ＭＳ 明朝"/>
          <w:sz w:val="20"/>
          <w:szCs w:val="20"/>
        </w:rPr>
        <w:t>勤務校における教職員の実態把握</w:t>
      </w:r>
    </w:p>
    <w:p w14:paraId="4CC1BF1D"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2年次（令和6年度）</w:t>
      </w:r>
      <w:r w:rsidRPr="00DF30E9">
        <w:rPr>
          <w:rFonts w:ascii="ＭＳ 明朝" w:eastAsia="ＭＳ 明朝" w:hAnsi="ＭＳ 明朝" w:hint="eastAsia"/>
          <w:b/>
          <w:bCs/>
          <w:sz w:val="20"/>
          <w:szCs w:val="20"/>
        </w:rPr>
        <w:t>〉</w:t>
      </w:r>
    </w:p>
    <w:p w14:paraId="3FCDA1E3"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w:t>
      </w:r>
      <w:r w:rsidRPr="00DF30E9">
        <w:rPr>
          <w:rFonts w:ascii="ＭＳ 明朝" w:eastAsia="ＭＳ 明朝" w:hAnsi="ＭＳ 明朝"/>
          <w:sz w:val="20"/>
          <w:szCs w:val="20"/>
        </w:rPr>
        <w:t>これまでの研究成果</w:t>
      </w:r>
      <w:r w:rsidRPr="00DF30E9">
        <w:rPr>
          <w:rFonts w:ascii="ＭＳ 明朝" w:eastAsia="ＭＳ 明朝" w:hAnsi="ＭＳ 明朝" w:hint="eastAsia"/>
          <w:sz w:val="20"/>
          <w:szCs w:val="20"/>
        </w:rPr>
        <w:t>の</w:t>
      </w:r>
      <w:r w:rsidRPr="00DF30E9">
        <w:rPr>
          <w:rFonts w:ascii="ＭＳ 明朝" w:eastAsia="ＭＳ 明朝" w:hAnsi="ＭＳ 明朝"/>
          <w:sz w:val="20"/>
          <w:szCs w:val="20"/>
        </w:rPr>
        <w:t>確認</w:t>
      </w:r>
    </w:p>
    <w:p w14:paraId="4EC85FF3"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w:t>
      </w:r>
      <w:r w:rsidRPr="00DF30E9">
        <w:rPr>
          <w:rFonts w:ascii="ＭＳ 明朝" w:eastAsia="ＭＳ 明朝" w:hAnsi="ＭＳ 明朝"/>
          <w:sz w:val="20"/>
          <w:szCs w:val="20"/>
        </w:rPr>
        <w:t>甲府市の教職員</w:t>
      </w:r>
      <w:r w:rsidRPr="00DF30E9">
        <w:rPr>
          <w:rFonts w:ascii="ＭＳ 明朝" w:eastAsia="ＭＳ 明朝" w:hAnsi="ＭＳ 明朝" w:hint="eastAsia"/>
          <w:sz w:val="20"/>
          <w:szCs w:val="20"/>
        </w:rPr>
        <w:t>の</w:t>
      </w:r>
      <w:r w:rsidRPr="00DF30E9">
        <w:rPr>
          <w:rFonts w:ascii="ＭＳ 明朝" w:eastAsia="ＭＳ 明朝" w:hAnsi="ＭＳ 明朝"/>
          <w:sz w:val="20"/>
          <w:szCs w:val="20"/>
        </w:rPr>
        <w:t>実態調査と分析</w:t>
      </w:r>
    </w:p>
    <w:p w14:paraId="7815C8FD"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3年次（令和7年度）</w:t>
      </w:r>
      <w:r w:rsidRPr="00DF30E9">
        <w:rPr>
          <w:rFonts w:ascii="ＭＳ 明朝" w:eastAsia="ＭＳ 明朝" w:hAnsi="ＭＳ 明朝" w:hint="eastAsia"/>
          <w:b/>
          <w:bCs/>
          <w:sz w:val="20"/>
          <w:szCs w:val="20"/>
        </w:rPr>
        <w:t>〉</w:t>
      </w:r>
    </w:p>
    <w:p w14:paraId="76CC7856"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w:t>
      </w:r>
      <w:r w:rsidRPr="00DF30E9">
        <w:rPr>
          <w:rFonts w:ascii="ＭＳ 明朝" w:eastAsia="ＭＳ 明朝" w:hAnsi="ＭＳ 明朝"/>
          <w:sz w:val="20"/>
          <w:szCs w:val="20"/>
        </w:rPr>
        <w:t>研究成果を</w:t>
      </w:r>
      <w:r w:rsidRPr="00DF30E9">
        <w:rPr>
          <w:rFonts w:ascii="ＭＳ 明朝" w:eastAsia="ＭＳ 明朝" w:hAnsi="ＭＳ 明朝" w:hint="eastAsia"/>
          <w:sz w:val="20"/>
          <w:szCs w:val="20"/>
        </w:rPr>
        <w:t>元にした取組</w:t>
      </w:r>
    </w:p>
    <w:p w14:paraId="1D3160C6"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sz w:val="20"/>
          <w:szCs w:val="20"/>
        </w:rPr>
        <w:t>・研究</w:t>
      </w:r>
      <w:r w:rsidRPr="00DF30E9">
        <w:rPr>
          <w:rFonts w:ascii="ＭＳ 明朝" w:eastAsia="ＭＳ 明朝" w:hAnsi="ＭＳ 明朝"/>
          <w:sz w:val="20"/>
          <w:szCs w:val="20"/>
        </w:rPr>
        <w:t>の成果と課題の検証</w:t>
      </w:r>
    </w:p>
    <w:p w14:paraId="43F7422D" w14:textId="039E365B" w:rsid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Ⅳ 研究内容</w:t>
      </w:r>
    </w:p>
    <w:p w14:paraId="6797F61B" w14:textId="77777777" w:rsidR="00623369" w:rsidRPr="00DF30E9" w:rsidRDefault="00623369" w:rsidP="00DF30E9">
      <w:pPr>
        <w:rPr>
          <w:rFonts w:ascii="ＭＳ 明朝" w:eastAsia="ＭＳ 明朝" w:hAnsi="ＭＳ 明朝"/>
          <w:b/>
          <w:bCs/>
          <w:sz w:val="20"/>
          <w:szCs w:val="20"/>
        </w:rPr>
      </w:pPr>
    </w:p>
    <w:p w14:paraId="0145C59D"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1. 2年次のアンケート調査結果の分析</w:t>
      </w:r>
    </w:p>
    <w:p w14:paraId="6CBAC238"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hint="eastAsia"/>
          <w:sz w:val="20"/>
          <w:szCs w:val="20"/>
        </w:rPr>
        <w:t>２</w:t>
      </w:r>
      <w:r w:rsidRPr="00DF30E9">
        <w:rPr>
          <w:rFonts w:ascii="ＭＳ 明朝" w:eastAsia="ＭＳ 明朝" w:hAnsi="ＭＳ 明朝"/>
          <w:sz w:val="20"/>
          <w:szCs w:val="20"/>
        </w:rPr>
        <w:t>年次に実施したアンケート調査では、市内小中学校の教職員162名から回答を得た。新採用教員から第3ステージまでの教員からバランス良く回答が得られた。</w:t>
      </w:r>
    </w:p>
    <w:p w14:paraId="53B9C24C"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noProof/>
          <w:sz w:val="20"/>
          <w:szCs w:val="20"/>
        </w:rPr>
        <w:drawing>
          <wp:inline distT="0" distB="0" distL="0" distR="0" wp14:anchorId="326E6E64" wp14:editId="518DCAD1">
            <wp:extent cx="2924175" cy="1209675"/>
            <wp:effectExtent l="19050" t="19050" r="28575" b="28575"/>
            <wp:docPr id="1" name="図 1" descr="フォームの回答のグラフ。質問のタイトル: ２　キャリアステージ。回答数: 162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ォームの回答のグラフ。質問のタイトル: ２　キャリアステージ。回答数: 162 件の回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248" cy="1209705"/>
                    </a:xfrm>
                    <a:prstGeom prst="rect">
                      <a:avLst/>
                    </a:prstGeom>
                    <a:noFill/>
                    <a:ln>
                      <a:solidFill>
                        <a:sysClr val="windowText" lastClr="000000"/>
                      </a:solidFill>
                    </a:ln>
                  </pic:spPr>
                </pic:pic>
              </a:graphicData>
            </a:graphic>
          </wp:inline>
        </w:drawing>
      </w:r>
    </w:p>
    <w:p w14:paraId="27CF9F78" w14:textId="77777777" w:rsidR="00B205C5" w:rsidRDefault="00B205C5" w:rsidP="00DF30E9">
      <w:pPr>
        <w:rPr>
          <w:rFonts w:ascii="ＭＳ 明朝" w:eastAsia="ＭＳ 明朝" w:hAnsi="ＭＳ 明朝"/>
          <w:sz w:val="20"/>
          <w:szCs w:val="20"/>
        </w:rPr>
      </w:pPr>
    </w:p>
    <w:p w14:paraId="02CA01BB" w14:textId="63258FE4" w:rsidR="00B205C5" w:rsidRDefault="00B205C5" w:rsidP="00DF30E9">
      <w:pPr>
        <w:rPr>
          <w:rFonts w:ascii="ＭＳ 明朝" w:eastAsia="ＭＳ 明朝" w:hAnsi="ＭＳ 明朝"/>
          <w:sz w:val="20"/>
          <w:szCs w:val="20"/>
        </w:rPr>
      </w:pPr>
      <w:r>
        <w:rPr>
          <w:rFonts w:ascii="ＭＳ 明朝" w:eastAsia="ＭＳ 明朝" w:hAnsi="ＭＳ 明朝" w:hint="eastAsia"/>
          <w:sz w:val="20"/>
          <w:szCs w:val="20"/>
        </w:rPr>
        <w:t>「教師の専門性についてのアンケート」項目</w:t>
      </w:r>
    </w:p>
    <w:p w14:paraId="22428B7F" w14:textId="0680D498" w:rsidR="00B205C5" w:rsidRDefault="00B205C5" w:rsidP="00DF30E9">
      <w:pPr>
        <w:rPr>
          <w:rFonts w:ascii="ＭＳ 明朝" w:eastAsia="ＭＳ 明朝" w:hAnsi="ＭＳ 明朝"/>
          <w:sz w:val="20"/>
          <w:szCs w:val="20"/>
        </w:rPr>
      </w:pPr>
      <w:r>
        <w:rPr>
          <w:rFonts w:ascii="ＭＳ 明朝" w:eastAsia="ＭＳ 明朝" w:hAnsi="ＭＳ 明朝"/>
          <w:noProof/>
          <w:sz w:val="20"/>
          <w:szCs w:val="20"/>
        </w:rPr>
        <w:drawing>
          <wp:inline distT="0" distB="0" distL="0" distR="0" wp14:anchorId="05C99D1B" wp14:editId="781B2736">
            <wp:extent cx="3150709" cy="1676379"/>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2235" cy="1703794"/>
                    </a:xfrm>
                    <a:prstGeom prst="rect">
                      <a:avLst/>
                    </a:prstGeom>
                    <a:noFill/>
                    <a:ln>
                      <a:noFill/>
                    </a:ln>
                  </pic:spPr>
                </pic:pic>
              </a:graphicData>
            </a:graphic>
          </wp:inline>
        </w:drawing>
      </w:r>
    </w:p>
    <w:p w14:paraId="67BE7109" w14:textId="69DF4E46" w:rsidR="00B205C5" w:rsidRDefault="00B205C5" w:rsidP="00B205C5">
      <w:pPr>
        <w:ind w:firstLineChars="300" w:firstLine="600"/>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2024.</w:t>
      </w:r>
      <w:r>
        <w:rPr>
          <w:rFonts w:ascii="ＭＳ 明朝" w:eastAsia="ＭＳ 明朝" w:hAnsi="ＭＳ 明朝" w:hint="eastAsia"/>
          <w:sz w:val="20"/>
          <w:szCs w:val="20"/>
        </w:rPr>
        <w:t>７月中旬から夏季休業にかけて実施）</w:t>
      </w:r>
    </w:p>
    <w:p w14:paraId="682C7EED" w14:textId="77777777" w:rsidR="00B205C5" w:rsidRPr="00DF30E9" w:rsidRDefault="00B205C5" w:rsidP="00DF30E9">
      <w:pPr>
        <w:rPr>
          <w:rFonts w:ascii="ＭＳ 明朝" w:eastAsia="ＭＳ 明朝" w:hAnsi="ＭＳ 明朝"/>
          <w:sz w:val="20"/>
          <w:szCs w:val="20"/>
        </w:rPr>
      </w:pPr>
    </w:p>
    <w:p w14:paraId="2E8E601A"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(1) 仕事を進める上での「難しさ」について</w:t>
      </w:r>
    </w:p>
    <w:p w14:paraId="04DA1B36" w14:textId="33014061" w:rsidR="00A73CEB"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アンケート結果から、教員のキャリアステージごとに抱える課題の傾向が明らかにな</w:t>
      </w:r>
      <w:r w:rsidRPr="00DF30E9">
        <w:rPr>
          <w:rFonts w:ascii="ＭＳ 明朝" w:eastAsia="ＭＳ 明朝" w:hAnsi="ＭＳ 明朝" w:hint="eastAsia"/>
          <w:sz w:val="20"/>
          <w:szCs w:val="20"/>
        </w:rPr>
        <w:t>っ</w:t>
      </w:r>
      <w:r w:rsidRPr="00DF30E9">
        <w:rPr>
          <w:rFonts w:ascii="ＭＳ 明朝" w:eastAsia="ＭＳ 明朝" w:hAnsi="ＭＳ 明朝"/>
          <w:sz w:val="20"/>
          <w:szCs w:val="20"/>
        </w:rPr>
        <w:t>た。</w:t>
      </w:r>
    </w:p>
    <w:p w14:paraId="520F888D" w14:textId="77777777" w:rsidR="00EE7C66" w:rsidRDefault="00EE7C66" w:rsidP="00DF32C7">
      <w:pPr>
        <w:ind w:firstLineChars="100" w:firstLine="200"/>
        <w:rPr>
          <w:rFonts w:ascii="ＭＳ 明朝" w:eastAsia="ＭＳ 明朝" w:hAnsi="ＭＳ 明朝"/>
          <w:sz w:val="20"/>
          <w:szCs w:val="20"/>
        </w:rPr>
      </w:pPr>
    </w:p>
    <w:p w14:paraId="01C73C7E" w14:textId="77777777" w:rsidR="00D360F1" w:rsidRDefault="00947EB7" w:rsidP="00947EB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021CAD">
        <w:rPr>
          <w:rFonts w:ascii="ＭＳ 明朝" w:eastAsia="ＭＳ 明朝" w:hAnsi="ＭＳ 明朝" w:hint="eastAsia"/>
          <w:sz w:val="20"/>
          <w:szCs w:val="20"/>
        </w:rPr>
        <w:t>「教師の</w:t>
      </w:r>
      <w:r w:rsidR="00D360F1">
        <w:rPr>
          <w:rFonts w:ascii="ＭＳ 明朝" w:eastAsia="ＭＳ 明朝" w:hAnsi="ＭＳ 明朝" w:hint="eastAsia"/>
          <w:sz w:val="20"/>
          <w:szCs w:val="20"/>
        </w:rPr>
        <w:t>専門性についてのアンケート」</w:t>
      </w:r>
    </w:p>
    <w:p w14:paraId="44EB3FB7" w14:textId="77777777" w:rsidR="00D360F1" w:rsidRDefault="00A73CEB" w:rsidP="00D360F1">
      <w:pPr>
        <w:ind w:leftChars="100" w:left="210"/>
        <w:rPr>
          <w:rFonts w:ascii="ＭＳ 明朝" w:eastAsia="ＭＳ 明朝" w:hAnsi="ＭＳ 明朝"/>
          <w:sz w:val="20"/>
          <w:szCs w:val="20"/>
        </w:rPr>
      </w:pPr>
      <w:r>
        <w:rPr>
          <w:rFonts w:ascii="ＭＳ 明朝" w:eastAsia="ＭＳ 明朝" w:hAnsi="ＭＳ 明朝" w:hint="eastAsia"/>
          <w:sz w:val="20"/>
          <w:szCs w:val="20"/>
        </w:rPr>
        <w:t>項目３</w:t>
      </w:r>
      <w:r w:rsidR="00D360F1">
        <w:rPr>
          <w:rFonts w:ascii="ＭＳ 明朝" w:eastAsia="ＭＳ 明朝" w:hAnsi="ＭＳ 明朝" w:hint="eastAsia"/>
          <w:sz w:val="20"/>
          <w:szCs w:val="20"/>
        </w:rPr>
        <w:t>：</w:t>
      </w:r>
      <w:r>
        <w:rPr>
          <w:rFonts w:ascii="ＭＳ 明朝" w:eastAsia="ＭＳ 明朝" w:hAnsi="ＭＳ 明朝" w:hint="eastAsia"/>
          <w:sz w:val="20"/>
          <w:szCs w:val="20"/>
        </w:rPr>
        <w:t>仕事を進める上で最も難しさ（課題）を</w:t>
      </w:r>
      <w:r w:rsidR="00D360F1">
        <w:rPr>
          <w:rFonts w:ascii="ＭＳ 明朝" w:eastAsia="ＭＳ 明朝" w:hAnsi="ＭＳ 明朝" w:hint="eastAsia"/>
          <w:sz w:val="20"/>
          <w:szCs w:val="20"/>
        </w:rPr>
        <w:t xml:space="preserve">　　</w:t>
      </w:r>
    </w:p>
    <w:p w14:paraId="10A37AFC" w14:textId="16689365" w:rsidR="00A73CEB" w:rsidRDefault="00D360F1" w:rsidP="00D360F1">
      <w:pPr>
        <w:ind w:leftChars="100" w:left="210" w:firstLineChars="400" w:firstLine="800"/>
        <w:rPr>
          <w:rFonts w:ascii="ＭＳ 明朝" w:eastAsia="ＭＳ 明朝" w:hAnsi="ＭＳ 明朝"/>
          <w:sz w:val="20"/>
          <w:szCs w:val="20"/>
        </w:rPr>
      </w:pPr>
      <w:r>
        <w:rPr>
          <w:rFonts w:ascii="ＭＳ 明朝" w:eastAsia="ＭＳ 明朝" w:hAnsi="ＭＳ 明朝" w:hint="eastAsia"/>
          <w:sz w:val="20"/>
          <w:szCs w:val="20"/>
        </w:rPr>
        <w:t>感じる項目を</w:t>
      </w:r>
      <w:r w:rsidR="00A73CEB">
        <w:rPr>
          <w:rFonts w:ascii="ＭＳ 明朝" w:eastAsia="ＭＳ 明朝" w:hAnsi="ＭＳ 明朝" w:hint="eastAsia"/>
          <w:sz w:val="20"/>
          <w:szCs w:val="20"/>
        </w:rPr>
        <w:t>選んでください。」</w:t>
      </w:r>
    </w:p>
    <w:p w14:paraId="0D1E5062" w14:textId="269C272B" w:rsidR="00947EB7" w:rsidRDefault="00B7678D" w:rsidP="00B7678D">
      <w:pPr>
        <w:ind w:firstLineChars="100" w:firstLine="200"/>
        <w:rPr>
          <w:rFonts w:ascii="ＭＳ 明朝" w:eastAsia="ＭＳ 明朝" w:hAnsi="ＭＳ 明朝"/>
          <w:sz w:val="20"/>
          <w:szCs w:val="20"/>
        </w:rPr>
      </w:pPr>
      <w:r>
        <w:rPr>
          <w:rFonts w:ascii="ＭＳ 明朝" w:eastAsia="ＭＳ 明朝" w:hAnsi="ＭＳ 明朝" w:hint="eastAsia"/>
          <w:sz w:val="20"/>
          <w:szCs w:val="20"/>
        </w:rPr>
        <w:t>A</w:t>
      </w:r>
      <w:r w:rsidR="00947EB7">
        <w:rPr>
          <w:rFonts w:ascii="ＭＳ 明朝" w:eastAsia="ＭＳ 明朝" w:hAnsi="ＭＳ 明朝" w:hint="eastAsia"/>
          <w:sz w:val="20"/>
          <w:szCs w:val="20"/>
        </w:rPr>
        <w:t xml:space="preserve"> </w:t>
      </w:r>
      <w:r w:rsidR="00A73CEB">
        <w:rPr>
          <w:rFonts w:ascii="ＭＳ 明朝" w:eastAsia="ＭＳ 明朝" w:hAnsi="ＭＳ 明朝" w:hint="eastAsia"/>
          <w:sz w:val="20"/>
          <w:szCs w:val="20"/>
        </w:rPr>
        <w:t>教科指導関係</w:t>
      </w:r>
    </w:p>
    <w:p w14:paraId="27098B0E" w14:textId="550217FF" w:rsidR="00DF30E9" w:rsidRDefault="00D360F1" w:rsidP="00947EB7">
      <w:pPr>
        <w:ind w:firstLineChars="200" w:firstLine="400"/>
        <w:rPr>
          <w:rFonts w:ascii="ＭＳ 明朝" w:eastAsia="ＭＳ 明朝" w:hAnsi="ＭＳ 明朝"/>
          <w:sz w:val="20"/>
          <w:szCs w:val="20"/>
        </w:rPr>
      </w:pPr>
      <w:r>
        <w:rPr>
          <w:rFonts w:ascii="ＭＳ 明朝" w:eastAsia="ＭＳ 明朝" w:hAnsi="ＭＳ 明朝" w:hint="eastAsia"/>
          <w:sz w:val="20"/>
          <w:szCs w:val="20"/>
        </w:rPr>
        <w:t>（</w:t>
      </w:r>
      <w:r w:rsidR="00A73CEB">
        <w:rPr>
          <w:rFonts w:ascii="ＭＳ 明朝" w:eastAsia="ＭＳ 明朝" w:hAnsi="ＭＳ 明朝" w:hint="eastAsia"/>
          <w:sz w:val="20"/>
          <w:szCs w:val="20"/>
        </w:rPr>
        <w:t>教科・学習の指導力</w:t>
      </w:r>
      <w:bookmarkStart w:id="1" w:name="_Hlk208827498"/>
      <w:r w:rsidR="00A73CEB">
        <w:rPr>
          <w:rFonts w:ascii="ＭＳ 明朝" w:eastAsia="ＭＳ 明朝" w:hAnsi="ＭＳ 明朝" w:hint="eastAsia"/>
          <w:sz w:val="20"/>
          <w:szCs w:val="20"/>
        </w:rPr>
        <w:t>，</w:t>
      </w:r>
      <w:bookmarkEnd w:id="1"/>
      <w:r w:rsidR="00A73CEB">
        <w:rPr>
          <w:rFonts w:ascii="ＭＳ 明朝" w:eastAsia="ＭＳ 明朝" w:hAnsi="ＭＳ 明朝" w:hint="eastAsia"/>
          <w:sz w:val="20"/>
          <w:szCs w:val="20"/>
        </w:rPr>
        <w:t>教材研究の方法等</w:t>
      </w:r>
      <w:r>
        <w:rPr>
          <w:rFonts w:ascii="ＭＳ 明朝" w:eastAsia="ＭＳ 明朝" w:hAnsi="ＭＳ 明朝" w:hint="eastAsia"/>
          <w:sz w:val="20"/>
          <w:szCs w:val="20"/>
        </w:rPr>
        <w:t>）</w:t>
      </w:r>
    </w:p>
    <w:p w14:paraId="3A2B89AA" w14:textId="3C5C94BF" w:rsidR="00B7678D" w:rsidRPr="00B7678D" w:rsidRDefault="00B7678D" w:rsidP="00B7678D">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B </w:t>
      </w:r>
      <w:r w:rsidR="00D360F1">
        <w:rPr>
          <w:rFonts w:ascii="ＭＳ 明朝" w:eastAsia="ＭＳ 明朝" w:hAnsi="ＭＳ 明朝" w:hint="eastAsia"/>
          <w:sz w:val="20"/>
          <w:szCs w:val="20"/>
        </w:rPr>
        <w:t>学級経営・生徒指導関係</w:t>
      </w:r>
    </w:p>
    <w:p w14:paraId="69BDF14B" w14:textId="77777777" w:rsidR="00B7678D" w:rsidRDefault="00D360F1" w:rsidP="00B7678D">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（学級づくりの方法，集団マネジメント</w:t>
      </w:r>
      <w:r w:rsidR="00B7678D">
        <w:rPr>
          <w:rFonts w:ascii="ＭＳ 明朝" w:eastAsia="ＭＳ 明朝" w:hAnsi="ＭＳ 明朝" w:hint="eastAsia"/>
          <w:sz w:val="20"/>
          <w:szCs w:val="20"/>
        </w:rPr>
        <w:t>等</w:t>
      </w:r>
      <w:r>
        <w:rPr>
          <w:rFonts w:ascii="ＭＳ 明朝" w:eastAsia="ＭＳ 明朝" w:hAnsi="ＭＳ 明朝" w:hint="eastAsia"/>
          <w:sz w:val="20"/>
          <w:szCs w:val="20"/>
        </w:rPr>
        <w:t>）</w:t>
      </w:r>
    </w:p>
    <w:p w14:paraId="1615F551" w14:textId="3464EC51" w:rsidR="00B7678D" w:rsidRDefault="00B7678D" w:rsidP="00B7678D">
      <w:pPr>
        <w:ind w:firstLineChars="100" w:firstLine="200"/>
        <w:rPr>
          <w:rFonts w:ascii="ＭＳ 明朝" w:eastAsia="ＭＳ 明朝" w:hAnsi="ＭＳ 明朝"/>
          <w:sz w:val="20"/>
          <w:szCs w:val="20"/>
        </w:rPr>
      </w:pPr>
      <w:r>
        <w:rPr>
          <w:rFonts w:ascii="ＭＳ 明朝" w:eastAsia="ＭＳ 明朝" w:hAnsi="ＭＳ 明朝"/>
          <w:sz w:val="20"/>
          <w:szCs w:val="20"/>
        </w:rPr>
        <w:t>C</w:t>
      </w:r>
      <w:r>
        <w:rPr>
          <w:rFonts w:ascii="ＭＳ 明朝" w:eastAsia="ＭＳ 明朝" w:hAnsi="ＭＳ 明朝" w:hint="eastAsia"/>
          <w:sz w:val="20"/>
          <w:szCs w:val="20"/>
        </w:rPr>
        <w:t xml:space="preserve"> 校務分掌関係（企画・立案，運営等）</w:t>
      </w:r>
    </w:p>
    <w:p w14:paraId="403F6AD5" w14:textId="40D8A6D7" w:rsidR="004103CF" w:rsidRDefault="00B7678D" w:rsidP="00B7678D">
      <w:pPr>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D</w:t>
      </w:r>
      <w:r w:rsidR="004103CF">
        <w:rPr>
          <w:rFonts w:ascii="ＭＳ 明朝" w:eastAsia="ＭＳ 明朝" w:hAnsi="ＭＳ 明朝" w:hint="eastAsia"/>
          <w:sz w:val="20"/>
          <w:szCs w:val="20"/>
        </w:rPr>
        <w:t xml:space="preserve"> コミュニケーション関係</w:t>
      </w:r>
    </w:p>
    <w:p w14:paraId="45BB3656" w14:textId="11F20BB9" w:rsidR="00B7678D" w:rsidRDefault="004103CF" w:rsidP="00B7678D">
      <w:pPr>
        <w:rPr>
          <w:rFonts w:ascii="ＭＳ 明朝" w:eastAsia="ＭＳ 明朝" w:hAnsi="ＭＳ 明朝"/>
          <w:sz w:val="20"/>
          <w:szCs w:val="20"/>
        </w:rPr>
      </w:pPr>
      <w:r>
        <w:rPr>
          <w:rFonts w:ascii="ＭＳ 明朝" w:eastAsia="ＭＳ 明朝" w:hAnsi="ＭＳ 明朝" w:hint="eastAsia"/>
          <w:sz w:val="20"/>
          <w:szCs w:val="20"/>
        </w:rPr>
        <w:t xml:space="preserve">　</w:t>
      </w:r>
      <w:r w:rsidR="004B0E3E">
        <w:rPr>
          <w:rFonts w:ascii="ＭＳ 明朝" w:eastAsia="ＭＳ 明朝" w:hAnsi="ＭＳ 明朝" w:hint="eastAsia"/>
          <w:sz w:val="20"/>
          <w:szCs w:val="20"/>
        </w:rPr>
        <w:t xml:space="preserve"> </w:t>
      </w:r>
      <w:r w:rsidR="004B0E3E">
        <w:rPr>
          <w:rFonts w:ascii="ＭＳ 明朝" w:eastAsia="ＭＳ 明朝" w:hAnsi="ＭＳ 明朝"/>
          <w:sz w:val="20"/>
          <w:szCs w:val="20"/>
        </w:rPr>
        <w:t xml:space="preserve"> </w:t>
      </w:r>
      <w:r>
        <w:rPr>
          <w:rFonts w:ascii="ＭＳ 明朝" w:eastAsia="ＭＳ 明朝" w:hAnsi="ＭＳ 明朝" w:hint="eastAsia"/>
          <w:sz w:val="20"/>
          <w:szCs w:val="20"/>
        </w:rPr>
        <w:t>（児童生徒との関係，同僚との関係等）</w:t>
      </w:r>
    </w:p>
    <w:p w14:paraId="7166B7C0" w14:textId="77777777" w:rsidR="004B0E3E" w:rsidRDefault="00B7678D" w:rsidP="004103CF">
      <w:pPr>
        <w:ind w:firstLineChars="100" w:firstLine="200"/>
        <w:rPr>
          <w:rFonts w:ascii="ＭＳ 明朝" w:eastAsia="ＭＳ 明朝" w:hAnsi="ＭＳ 明朝"/>
          <w:sz w:val="20"/>
          <w:szCs w:val="20"/>
        </w:rPr>
      </w:pPr>
      <w:r>
        <w:rPr>
          <w:rFonts w:ascii="ＭＳ 明朝" w:eastAsia="ＭＳ 明朝" w:hAnsi="ＭＳ 明朝" w:hint="eastAsia"/>
          <w:sz w:val="20"/>
          <w:szCs w:val="20"/>
        </w:rPr>
        <w:t>E</w:t>
      </w:r>
      <w:r w:rsidR="004103CF">
        <w:rPr>
          <w:rFonts w:ascii="ＭＳ 明朝" w:eastAsia="ＭＳ 明朝" w:hAnsi="ＭＳ 明朝"/>
          <w:sz w:val="20"/>
          <w:szCs w:val="20"/>
        </w:rPr>
        <w:t xml:space="preserve"> </w:t>
      </w:r>
      <w:r w:rsidR="004103CF">
        <w:rPr>
          <w:rFonts w:ascii="ＭＳ 明朝" w:eastAsia="ＭＳ 明朝" w:hAnsi="ＭＳ 明朝" w:hint="eastAsia"/>
          <w:sz w:val="20"/>
          <w:szCs w:val="20"/>
        </w:rPr>
        <w:t>保護者対応</w:t>
      </w:r>
    </w:p>
    <w:p w14:paraId="7690E444" w14:textId="350A90EE" w:rsidR="00B7678D" w:rsidRDefault="004103CF" w:rsidP="004B0E3E">
      <w:pPr>
        <w:ind w:firstLineChars="200" w:firstLine="400"/>
        <w:rPr>
          <w:rFonts w:ascii="ＭＳ 明朝" w:eastAsia="ＭＳ 明朝" w:hAnsi="ＭＳ 明朝"/>
          <w:sz w:val="20"/>
          <w:szCs w:val="20"/>
        </w:rPr>
      </w:pPr>
      <w:r>
        <w:rPr>
          <w:rFonts w:ascii="ＭＳ 明朝" w:eastAsia="ＭＳ 明朝" w:hAnsi="ＭＳ 明朝" w:hint="eastAsia"/>
          <w:sz w:val="20"/>
          <w:szCs w:val="20"/>
        </w:rPr>
        <w:t>（保護者との関係づくり，対応の仕方</w:t>
      </w:r>
      <w:r w:rsidR="004B0E3E">
        <w:rPr>
          <w:rFonts w:ascii="ＭＳ 明朝" w:eastAsia="ＭＳ 明朝" w:hAnsi="ＭＳ 明朝" w:hint="eastAsia"/>
          <w:sz w:val="20"/>
          <w:szCs w:val="20"/>
        </w:rPr>
        <w:t>等</w:t>
      </w:r>
      <w:r>
        <w:rPr>
          <w:rFonts w:ascii="ＭＳ 明朝" w:eastAsia="ＭＳ 明朝" w:hAnsi="ＭＳ 明朝" w:hint="eastAsia"/>
          <w:sz w:val="20"/>
          <w:szCs w:val="20"/>
        </w:rPr>
        <w:t>）</w:t>
      </w:r>
    </w:p>
    <w:p w14:paraId="59C0FEF5" w14:textId="77777777" w:rsidR="00DF32C7" w:rsidRPr="00DF30E9" w:rsidRDefault="00DF32C7" w:rsidP="00DF30E9">
      <w:pPr>
        <w:rPr>
          <w:rFonts w:ascii="ＭＳ 明朝" w:eastAsia="ＭＳ 明朝" w:hAnsi="ＭＳ 明朝"/>
          <w:sz w:val="20"/>
          <w:szCs w:val="20"/>
        </w:rPr>
      </w:pPr>
    </w:p>
    <w:p w14:paraId="3428681C"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b/>
          <w:bCs/>
          <w:sz w:val="20"/>
          <w:szCs w:val="20"/>
        </w:rPr>
        <w:t>【新採用者・第1ステージ（採用2〜5年目）】</w:t>
      </w:r>
      <w:r w:rsidRPr="00DF30E9">
        <w:rPr>
          <w:rFonts w:ascii="ＭＳ 明朝" w:eastAsia="ＭＳ 明朝" w:hAnsi="ＭＳ 明朝"/>
          <w:sz w:val="20"/>
          <w:szCs w:val="20"/>
        </w:rPr>
        <w:t xml:space="preserve"> </w:t>
      </w:r>
    </w:p>
    <w:p w14:paraId="0D2ED3B7"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noProof/>
          <w:sz w:val="20"/>
          <w:szCs w:val="20"/>
        </w:rPr>
        <w:drawing>
          <wp:inline distT="0" distB="0" distL="0" distR="0" wp14:anchorId="47AAA19F" wp14:editId="7807279A">
            <wp:extent cx="2959100" cy="1656715"/>
            <wp:effectExtent l="19050" t="19050" r="12700" b="19685"/>
            <wp:docPr id="2" name="図 2" descr="フォームの回答のグラフ。質問のタイトル: ３－１　仕事を進める上で最も難しさ（課題）を感じる項目を選んでください。（同等であれば複数回答も可）。回答数: 75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ォームの回答のグラフ。質問のタイトル: ３－１　仕事を進める上で最も難しさ（課題）を感じる項目を選んでください。（同等であれば複数回答も可）。回答数: 75 件の回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100" cy="1656715"/>
                    </a:xfrm>
                    <a:prstGeom prst="rect">
                      <a:avLst/>
                    </a:prstGeom>
                    <a:noFill/>
                    <a:ln>
                      <a:solidFill>
                        <a:sysClr val="windowText" lastClr="000000"/>
                      </a:solidFill>
                    </a:ln>
                  </pic:spPr>
                </pic:pic>
              </a:graphicData>
            </a:graphic>
          </wp:inline>
        </w:drawing>
      </w:r>
    </w:p>
    <w:p w14:paraId="1A4DE468" w14:textId="77777777" w:rsidR="00DF32C7"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若い教員は、</w:t>
      </w:r>
      <w:r w:rsidRPr="00DF30E9">
        <w:rPr>
          <w:rFonts w:ascii="ＭＳ 明朝" w:eastAsia="ＭＳ 明朝" w:hAnsi="ＭＳ 明朝"/>
          <w:b/>
          <w:bCs/>
          <w:sz w:val="20"/>
          <w:szCs w:val="20"/>
        </w:rPr>
        <w:t>学級経営・生徒指導関係</w:t>
      </w:r>
      <w:r w:rsidRPr="00DF30E9">
        <w:rPr>
          <w:rFonts w:ascii="ＭＳ 明朝" w:eastAsia="ＭＳ 明朝" w:hAnsi="ＭＳ 明朝"/>
          <w:sz w:val="20"/>
          <w:szCs w:val="20"/>
        </w:rPr>
        <w:t>（特に集団マネジメントや生徒指導）と</w:t>
      </w:r>
      <w:r w:rsidRPr="00DF30E9">
        <w:rPr>
          <w:rFonts w:ascii="ＭＳ 明朝" w:eastAsia="ＭＳ 明朝" w:hAnsi="ＭＳ 明朝"/>
          <w:b/>
          <w:bCs/>
          <w:sz w:val="20"/>
          <w:szCs w:val="20"/>
        </w:rPr>
        <w:t>教科指導関係</w:t>
      </w:r>
      <w:r w:rsidRPr="00DF30E9">
        <w:rPr>
          <w:rFonts w:ascii="ＭＳ 明朝" w:eastAsia="ＭＳ 明朝" w:hAnsi="ＭＳ 明朝"/>
          <w:sz w:val="20"/>
          <w:szCs w:val="20"/>
        </w:rPr>
        <w:t>に難しさを感じている傾向が見られた。</w:t>
      </w:r>
    </w:p>
    <w:p w14:paraId="587CC947" w14:textId="1606B4AC" w:rsid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具体的な内容として、授業準備に十分な時間が取れないことや、規律の維持が難しいこと、生徒間の人間関係構築の困難さなどが挙げられてい</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。また、学級経営や生徒指導がうまくいかない結果として生じる、保護者対応にも難しさを感じてい</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w:t>
      </w:r>
    </w:p>
    <w:p w14:paraId="4E932305" w14:textId="77777777" w:rsidR="00DF32C7" w:rsidRDefault="00DF32C7" w:rsidP="00DF30E9">
      <w:pPr>
        <w:rPr>
          <w:rFonts w:ascii="ＭＳ 明朝" w:eastAsia="ＭＳ 明朝" w:hAnsi="ＭＳ 明朝"/>
          <w:b/>
          <w:bCs/>
          <w:sz w:val="20"/>
          <w:szCs w:val="20"/>
        </w:rPr>
      </w:pPr>
    </w:p>
    <w:p w14:paraId="464292AB" w14:textId="5C01DD49"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【第2ステージ・第3ステージ（採用6年目以上）】</w:t>
      </w:r>
    </w:p>
    <w:p w14:paraId="030176DA"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noProof/>
          <w:sz w:val="20"/>
          <w:szCs w:val="20"/>
        </w:rPr>
        <w:drawing>
          <wp:inline distT="0" distB="0" distL="0" distR="0" wp14:anchorId="45872CCA" wp14:editId="3C990858">
            <wp:extent cx="2959100" cy="1704244"/>
            <wp:effectExtent l="19050" t="19050" r="12700" b="10795"/>
            <wp:docPr id="3" name="図 3" descr="フォームの回答のグラフ。質問のタイトル: ３－１　仕事を進める上で最も難しさ（課題）を感じる項目を選んでください。（同等であれば複数回答も可）。回答数: 87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フォームの回答のグラフ。質問のタイトル: ３－１　仕事を進める上で最も難しさ（課題）を感じる項目を選んでください。（同等であれば複数回答も可）。回答数: 87 件の回答。"/>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9100" cy="1704244"/>
                    </a:xfrm>
                    <a:prstGeom prst="rect">
                      <a:avLst/>
                    </a:prstGeom>
                    <a:noFill/>
                    <a:ln>
                      <a:solidFill>
                        <a:sysClr val="windowText" lastClr="000000"/>
                      </a:solidFill>
                    </a:ln>
                  </pic:spPr>
                </pic:pic>
              </a:graphicData>
            </a:graphic>
          </wp:inline>
        </w:drawing>
      </w:r>
    </w:p>
    <w:p w14:paraId="447FB2D8" w14:textId="77777777" w:rsidR="00DF32C7"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中堅・ベテラン教員は、</w:t>
      </w:r>
      <w:r w:rsidRPr="00DF30E9">
        <w:rPr>
          <w:rFonts w:ascii="ＭＳ 明朝" w:eastAsia="ＭＳ 明朝" w:hAnsi="ＭＳ 明朝"/>
          <w:b/>
          <w:bCs/>
          <w:sz w:val="20"/>
          <w:szCs w:val="20"/>
        </w:rPr>
        <w:t>保護者対応</w:t>
      </w:r>
      <w:r w:rsidRPr="00DF30E9">
        <w:rPr>
          <w:rFonts w:ascii="ＭＳ 明朝" w:eastAsia="ＭＳ 明朝" w:hAnsi="ＭＳ 明朝"/>
          <w:sz w:val="20"/>
          <w:szCs w:val="20"/>
        </w:rPr>
        <w:t>に最も苦慮しており、次に</w:t>
      </w:r>
      <w:r w:rsidRPr="00DF30E9">
        <w:rPr>
          <w:rFonts w:ascii="ＭＳ 明朝" w:eastAsia="ＭＳ 明朝" w:hAnsi="ＭＳ 明朝"/>
          <w:b/>
          <w:bCs/>
          <w:sz w:val="20"/>
          <w:szCs w:val="20"/>
        </w:rPr>
        <w:t>校務分掌関係</w:t>
      </w:r>
      <w:r w:rsidRPr="00DF30E9">
        <w:rPr>
          <w:rFonts w:ascii="ＭＳ 明朝" w:eastAsia="ＭＳ 明朝" w:hAnsi="ＭＳ 明朝"/>
          <w:sz w:val="20"/>
          <w:szCs w:val="20"/>
        </w:rPr>
        <w:t>、</w:t>
      </w:r>
      <w:r w:rsidRPr="00DF30E9">
        <w:rPr>
          <w:rFonts w:ascii="ＭＳ 明朝" w:eastAsia="ＭＳ 明朝" w:hAnsi="ＭＳ 明朝"/>
          <w:b/>
          <w:bCs/>
          <w:sz w:val="20"/>
          <w:szCs w:val="20"/>
        </w:rPr>
        <w:t>コミュニケーション関係</w:t>
      </w:r>
      <w:r w:rsidRPr="00DF30E9">
        <w:rPr>
          <w:rFonts w:ascii="ＭＳ 明朝" w:eastAsia="ＭＳ 明朝" w:hAnsi="ＭＳ 明朝"/>
          <w:sz w:val="20"/>
          <w:szCs w:val="20"/>
        </w:rPr>
        <w:t>が続</w:t>
      </w:r>
      <w:r w:rsidRPr="00DF30E9">
        <w:rPr>
          <w:rFonts w:ascii="ＭＳ 明朝" w:eastAsia="ＭＳ 明朝" w:hAnsi="ＭＳ 明朝" w:hint="eastAsia"/>
          <w:sz w:val="20"/>
          <w:szCs w:val="20"/>
        </w:rPr>
        <w:t>い</w:t>
      </w:r>
      <w:r w:rsidRPr="00DF30E9">
        <w:rPr>
          <w:rFonts w:ascii="ＭＳ 明朝" w:eastAsia="ＭＳ 明朝" w:hAnsi="ＭＳ 明朝"/>
          <w:sz w:val="20"/>
          <w:szCs w:val="20"/>
        </w:rPr>
        <w:t>た。校内の重要な分掌の調整、若手職員の育成、主任としての保護者対応などが主な課題で</w:t>
      </w:r>
      <w:r w:rsidRPr="00DF30E9">
        <w:rPr>
          <w:rFonts w:ascii="ＭＳ 明朝" w:eastAsia="ＭＳ 明朝" w:hAnsi="ＭＳ 明朝" w:hint="eastAsia"/>
          <w:sz w:val="20"/>
          <w:szCs w:val="20"/>
        </w:rPr>
        <w:t>ある</w:t>
      </w:r>
      <w:r w:rsidRPr="00DF30E9">
        <w:rPr>
          <w:rFonts w:ascii="ＭＳ 明朝" w:eastAsia="ＭＳ 明朝" w:hAnsi="ＭＳ 明朝"/>
          <w:sz w:val="20"/>
          <w:szCs w:val="20"/>
        </w:rPr>
        <w:t>。</w:t>
      </w:r>
    </w:p>
    <w:p w14:paraId="6A393CAB" w14:textId="6E08039E"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また、ベテラン教員であっても、多様化する児童や保護者への対応に難しさを感じていることが分か</w:t>
      </w:r>
      <w:r w:rsidRPr="00DF30E9">
        <w:rPr>
          <w:rFonts w:ascii="ＭＳ 明朝" w:eastAsia="ＭＳ 明朝" w:hAnsi="ＭＳ 明朝" w:hint="eastAsia"/>
          <w:sz w:val="20"/>
          <w:szCs w:val="20"/>
        </w:rPr>
        <w:t>った</w:t>
      </w:r>
      <w:r w:rsidRPr="00DF30E9">
        <w:rPr>
          <w:rFonts w:ascii="ＭＳ 明朝" w:eastAsia="ＭＳ 明朝" w:hAnsi="ＭＳ 明朝"/>
          <w:sz w:val="20"/>
          <w:szCs w:val="20"/>
        </w:rPr>
        <w:t>。世代間の価値観の違いが、コミュニケーションの円滑さを阻んでいると感じているという回答も多く見られた。</w:t>
      </w:r>
    </w:p>
    <w:p w14:paraId="30D96429" w14:textId="77777777" w:rsidR="00DF30E9" w:rsidRPr="00DF30E9" w:rsidRDefault="00DF30E9" w:rsidP="00DF30E9">
      <w:pPr>
        <w:rPr>
          <w:rFonts w:ascii="ＭＳ 明朝" w:eastAsia="ＭＳ 明朝" w:hAnsi="ＭＳ 明朝"/>
          <w:b/>
          <w:bCs/>
          <w:sz w:val="20"/>
          <w:szCs w:val="20"/>
        </w:rPr>
      </w:pPr>
    </w:p>
    <w:p w14:paraId="1EE442ED"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(2) 課題解決を阻む原因について</w:t>
      </w:r>
    </w:p>
    <w:p w14:paraId="35E84342"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教職員が課題解決を難しく感じている原因は、主</w:t>
      </w:r>
      <w:r w:rsidRPr="00DF30E9">
        <w:rPr>
          <w:rFonts w:ascii="ＭＳ 明朝" w:eastAsia="ＭＳ 明朝" w:hAnsi="ＭＳ 明朝"/>
          <w:sz w:val="20"/>
          <w:szCs w:val="20"/>
        </w:rPr>
        <w:t>に</w:t>
      </w:r>
      <w:r w:rsidRPr="00DF30E9">
        <w:rPr>
          <w:rFonts w:ascii="ＭＳ 明朝" w:eastAsia="ＭＳ 明朝" w:hAnsi="ＭＳ 明朝" w:hint="eastAsia"/>
          <w:sz w:val="20"/>
          <w:szCs w:val="20"/>
        </w:rPr>
        <w:t>次</w:t>
      </w:r>
      <w:r w:rsidRPr="00DF30E9">
        <w:rPr>
          <w:rFonts w:ascii="ＭＳ 明朝" w:eastAsia="ＭＳ 明朝" w:hAnsi="ＭＳ 明朝"/>
          <w:sz w:val="20"/>
          <w:szCs w:val="20"/>
        </w:rPr>
        <w:t>の点が挙げられた 。</w:t>
      </w:r>
    </w:p>
    <w:p w14:paraId="1018F67D" w14:textId="77777777" w:rsidR="00DF32C7"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時間不足</w:t>
      </w:r>
      <w:r w:rsidRPr="00DF30E9">
        <w:rPr>
          <w:rFonts w:ascii="ＭＳ 明朝" w:eastAsia="ＭＳ 明朝" w:hAnsi="ＭＳ 明朝"/>
          <w:sz w:val="20"/>
          <w:szCs w:val="20"/>
        </w:rPr>
        <w:t>：授業準備や校務、生徒指導、研修参加</w:t>
      </w:r>
      <w:r w:rsidR="00DF32C7">
        <w:rPr>
          <w:rFonts w:ascii="ＭＳ 明朝" w:eastAsia="ＭＳ 明朝" w:hAnsi="ＭＳ 明朝" w:hint="eastAsia"/>
          <w:sz w:val="20"/>
          <w:szCs w:val="20"/>
        </w:rPr>
        <w:t xml:space="preserve">　</w:t>
      </w:r>
    </w:p>
    <w:p w14:paraId="2D3B9CE6" w14:textId="77777777" w:rsidR="00DF32C7"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など、多岐にわたる業務に時間を奪われているこ</w:t>
      </w:r>
      <w:r w:rsidR="00DF32C7">
        <w:rPr>
          <w:rFonts w:ascii="ＭＳ 明朝" w:eastAsia="ＭＳ 明朝" w:hAnsi="ＭＳ 明朝" w:hint="eastAsia"/>
          <w:sz w:val="20"/>
          <w:szCs w:val="20"/>
        </w:rPr>
        <w:t xml:space="preserve">　</w:t>
      </w:r>
    </w:p>
    <w:p w14:paraId="2A69078E" w14:textId="39D4A145"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と。</w:t>
      </w:r>
    </w:p>
    <w:p w14:paraId="1A539E7E"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経験不足</w:t>
      </w:r>
      <w:r w:rsidRPr="00DF30E9">
        <w:rPr>
          <w:rFonts w:ascii="ＭＳ 明朝" w:eastAsia="ＭＳ 明朝" w:hAnsi="ＭＳ 明朝"/>
          <w:sz w:val="20"/>
          <w:szCs w:val="20"/>
        </w:rPr>
        <w:t>：教科指導力や状況への対応力、自己</w:t>
      </w:r>
      <w:r w:rsidRPr="00DF30E9">
        <w:rPr>
          <w:rFonts w:ascii="ＭＳ 明朝" w:eastAsia="ＭＳ 明朝" w:hAnsi="ＭＳ 明朝" w:hint="eastAsia"/>
          <w:sz w:val="20"/>
          <w:szCs w:val="20"/>
        </w:rPr>
        <w:t xml:space="preserve">　</w:t>
      </w:r>
    </w:p>
    <w:p w14:paraId="14F3FB54" w14:textId="62FEEC4F"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評価の難しさなど、教員としての基礎的な力の</w:t>
      </w:r>
    </w:p>
    <w:p w14:paraId="6EFD77CA" w14:textId="21C1C31B"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不足。</w:t>
      </w:r>
    </w:p>
    <w:p w14:paraId="0CE97C05"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児童・生徒に関する課題</w:t>
      </w:r>
      <w:r w:rsidRPr="00DF30E9">
        <w:rPr>
          <w:rFonts w:ascii="ＭＳ 明朝" w:eastAsia="ＭＳ 明朝" w:hAnsi="ＭＳ 明朝"/>
          <w:sz w:val="20"/>
          <w:szCs w:val="20"/>
        </w:rPr>
        <w:t>：学習状況の差、個性の</w:t>
      </w:r>
    </w:p>
    <w:p w14:paraId="74477433"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多様化、問題行動への対応、特別支援教育の知</w:t>
      </w:r>
    </w:p>
    <w:p w14:paraId="7441C50E"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識不足など 。</w:t>
      </w:r>
    </w:p>
    <w:p w14:paraId="1A31A618"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保護者に関する課題</w:t>
      </w:r>
      <w:r w:rsidRPr="00DF30E9">
        <w:rPr>
          <w:rFonts w:ascii="ＭＳ 明朝" w:eastAsia="ＭＳ 明朝" w:hAnsi="ＭＳ 明朝"/>
          <w:sz w:val="20"/>
          <w:szCs w:val="20"/>
        </w:rPr>
        <w:t>：保護者の期待や価値観の</w:t>
      </w:r>
    </w:p>
    <w:p w14:paraId="7DBDB1DE"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多様化、コミュニケーション不足、保護者の多</w:t>
      </w:r>
    </w:p>
    <w:p w14:paraId="715D98F7"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忙化など 。</w:t>
      </w:r>
    </w:p>
    <w:p w14:paraId="0799B40C" w14:textId="77777777" w:rsidR="00DF32C7" w:rsidRDefault="00DF30E9" w:rsidP="00DF30E9">
      <w:pPr>
        <w:rPr>
          <w:rFonts w:ascii="ＭＳ 明朝" w:eastAsia="ＭＳ 明朝" w:hAnsi="ＭＳ 明朝"/>
          <w:sz w:val="20"/>
          <w:szCs w:val="20"/>
        </w:rPr>
      </w:pPr>
      <w:r w:rsidRPr="00DF30E9">
        <w:rPr>
          <w:rFonts w:ascii="ＭＳ 明朝" w:eastAsia="ＭＳ 明朝" w:hAnsi="ＭＳ 明朝" w:hint="eastAsia"/>
          <w:b/>
          <w:bCs/>
          <w:sz w:val="20"/>
          <w:szCs w:val="20"/>
        </w:rPr>
        <w:t>・</w:t>
      </w:r>
      <w:r w:rsidRPr="00DF30E9">
        <w:rPr>
          <w:rFonts w:ascii="ＭＳ 明朝" w:eastAsia="ＭＳ 明朝" w:hAnsi="ＭＳ 明朝"/>
          <w:b/>
          <w:bCs/>
          <w:sz w:val="20"/>
          <w:szCs w:val="20"/>
        </w:rPr>
        <w:t>学校組織・環境に関する課題</w:t>
      </w:r>
      <w:r w:rsidRPr="00DF30E9">
        <w:rPr>
          <w:rFonts w:ascii="ＭＳ 明朝" w:eastAsia="ＭＳ 明朝" w:hAnsi="ＭＳ 明朝"/>
          <w:sz w:val="20"/>
          <w:szCs w:val="20"/>
        </w:rPr>
        <w:t>：教職員の不足、業</w:t>
      </w:r>
      <w:r w:rsidR="00DF32C7">
        <w:rPr>
          <w:rFonts w:ascii="ＭＳ 明朝" w:eastAsia="ＭＳ 明朝" w:hAnsi="ＭＳ 明朝" w:hint="eastAsia"/>
          <w:sz w:val="20"/>
          <w:szCs w:val="20"/>
        </w:rPr>
        <w:t xml:space="preserve">　</w:t>
      </w:r>
    </w:p>
    <w:p w14:paraId="14FEBB80" w14:textId="77777777" w:rsidR="00DF32C7"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務の多忙化、学校行事への負担、社会の変化への</w:t>
      </w:r>
      <w:r w:rsidR="00DF32C7">
        <w:rPr>
          <w:rFonts w:ascii="ＭＳ 明朝" w:eastAsia="ＭＳ 明朝" w:hAnsi="ＭＳ 明朝" w:hint="eastAsia"/>
          <w:sz w:val="20"/>
          <w:szCs w:val="20"/>
        </w:rPr>
        <w:t xml:space="preserve">　</w:t>
      </w:r>
    </w:p>
    <w:p w14:paraId="2EC23DBC" w14:textId="4C3E8199"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対応など 。</w:t>
      </w:r>
    </w:p>
    <w:p w14:paraId="08E2AB39" w14:textId="77777777" w:rsidR="003F6D95" w:rsidRDefault="003F6D95" w:rsidP="00DF30E9">
      <w:pPr>
        <w:rPr>
          <w:rFonts w:ascii="ＭＳ 明朝" w:eastAsia="ＭＳ 明朝" w:hAnsi="ＭＳ 明朝"/>
          <w:b/>
          <w:bCs/>
          <w:sz w:val="20"/>
          <w:szCs w:val="20"/>
        </w:rPr>
      </w:pPr>
    </w:p>
    <w:p w14:paraId="6CC70E77" w14:textId="56C2C3E9"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(3) 一番先に身につけたい「知識・技能」について</w:t>
      </w:r>
    </w:p>
    <w:p w14:paraId="4672C7FF" w14:textId="77777777" w:rsidR="00DF32C7"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新採用教員が最も身につけたいと回答した「知識・技能」は、</w:t>
      </w:r>
      <w:r w:rsidRPr="00DF30E9">
        <w:rPr>
          <w:rFonts w:ascii="ＭＳ 明朝" w:eastAsia="ＭＳ 明朝" w:hAnsi="ＭＳ 明朝"/>
          <w:b/>
          <w:bCs/>
          <w:sz w:val="20"/>
          <w:szCs w:val="20"/>
        </w:rPr>
        <w:t>授業力・指導力</w:t>
      </w:r>
      <w:r w:rsidRPr="00DF30E9">
        <w:rPr>
          <w:rFonts w:ascii="ＭＳ 明朝" w:eastAsia="ＭＳ 明朝" w:hAnsi="ＭＳ 明朝"/>
          <w:sz w:val="20"/>
          <w:szCs w:val="20"/>
        </w:rPr>
        <w:t>に集中していた。</w:t>
      </w:r>
    </w:p>
    <w:p w14:paraId="2B82DBC6" w14:textId="0B6BED14"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具体的には、トラブルの処理の仕方、授業での褒め方・叱り方、生徒の興味を引く教材活用法など、日々の業務に直結する実践的な研修が求められていることが明らかにな</w:t>
      </w:r>
      <w:r w:rsidRPr="00DF30E9">
        <w:rPr>
          <w:rFonts w:ascii="ＭＳ 明朝" w:eastAsia="ＭＳ 明朝" w:hAnsi="ＭＳ 明朝" w:hint="eastAsia"/>
          <w:sz w:val="20"/>
          <w:szCs w:val="20"/>
        </w:rPr>
        <w:t>っ</w:t>
      </w:r>
      <w:r w:rsidRPr="00DF30E9">
        <w:rPr>
          <w:rFonts w:ascii="ＭＳ 明朝" w:eastAsia="ＭＳ 明朝" w:hAnsi="ＭＳ 明朝"/>
          <w:sz w:val="20"/>
          <w:szCs w:val="20"/>
        </w:rPr>
        <w:t>た。</w:t>
      </w:r>
    </w:p>
    <w:p w14:paraId="56360E2D" w14:textId="77777777" w:rsidR="00DF30E9" w:rsidRPr="00DF30E9" w:rsidRDefault="00DF30E9" w:rsidP="00DF30E9">
      <w:pPr>
        <w:rPr>
          <w:rFonts w:ascii="ＭＳ 明朝" w:eastAsia="ＭＳ 明朝" w:hAnsi="ＭＳ 明朝"/>
          <w:sz w:val="20"/>
          <w:szCs w:val="20"/>
        </w:rPr>
      </w:pPr>
    </w:p>
    <w:p w14:paraId="72CAA69E"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2.  3年次の課題解決に向けた各校の取組</w:t>
      </w:r>
    </w:p>
    <w:p w14:paraId="6366E62B" w14:textId="77777777" w:rsidR="00DF30E9" w:rsidRP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2年次の調査結果を踏まえ、3年次には「新採用教員や第1ステージの教職員の育成強化」という課題解決に向けて、各校で様々な取組が実践された。各校から提出されたレポートをまとめると、</w:t>
      </w:r>
      <w:r w:rsidRPr="00DF30E9">
        <w:rPr>
          <w:rFonts w:ascii="ＭＳ 明朝" w:eastAsia="ＭＳ 明朝" w:hAnsi="ＭＳ 明朝" w:hint="eastAsia"/>
          <w:sz w:val="20"/>
          <w:szCs w:val="20"/>
        </w:rPr>
        <w:t>次</w:t>
      </w:r>
      <w:r w:rsidRPr="00DF30E9">
        <w:rPr>
          <w:rFonts w:ascii="ＭＳ 明朝" w:eastAsia="ＭＳ 明朝" w:hAnsi="ＭＳ 明朝"/>
          <w:sz w:val="20"/>
          <w:szCs w:val="20"/>
        </w:rPr>
        <w:t>の4つの柱で分類</w:t>
      </w:r>
      <w:r w:rsidRPr="00DF30E9">
        <w:rPr>
          <w:rFonts w:ascii="ＭＳ 明朝" w:eastAsia="ＭＳ 明朝" w:hAnsi="ＭＳ 明朝" w:hint="eastAsia"/>
          <w:sz w:val="20"/>
          <w:szCs w:val="20"/>
        </w:rPr>
        <w:t>することが</w:t>
      </w:r>
      <w:r w:rsidRPr="00DF30E9">
        <w:rPr>
          <w:rFonts w:ascii="ＭＳ 明朝" w:eastAsia="ＭＳ 明朝" w:hAnsi="ＭＳ 明朝"/>
          <w:sz w:val="20"/>
          <w:szCs w:val="20"/>
        </w:rPr>
        <w:t>できた。</w:t>
      </w:r>
    </w:p>
    <w:p w14:paraId="7D98F9AD" w14:textId="77777777" w:rsidR="00DF30E9" w:rsidRPr="00DF30E9" w:rsidRDefault="00DF30E9" w:rsidP="00DF30E9">
      <w:pPr>
        <w:rPr>
          <w:rFonts w:ascii="ＭＳ 明朝" w:eastAsia="ＭＳ 明朝" w:hAnsi="ＭＳ 明朝"/>
          <w:sz w:val="20"/>
          <w:szCs w:val="20"/>
        </w:rPr>
      </w:pPr>
    </w:p>
    <w:p w14:paraId="70AF5DED"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(1) 組織的なOJTと教員間の連携強化</w:t>
      </w:r>
    </w:p>
    <w:p w14:paraId="12B34583" w14:textId="77777777" w:rsidR="00DF30E9" w:rsidRPr="00DF30E9" w:rsidRDefault="00DF30E9" w:rsidP="00DF30E9">
      <w:pPr>
        <w:numPr>
          <w:ilvl w:val="0"/>
          <w:numId w:val="2"/>
        </w:numPr>
        <w:rPr>
          <w:rFonts w:ascii="ＭＳ 明朝" w:eastAsia="ＭＳ 明朝" w:hAnsi="ＭＳ 明朝"/>
          <w:sz w:val="20"/>
          <w:szCs w:val="20"/>
        </w:rPr>
      </w:pPr>
      <w:r w:rsidRPr="00DF30E9">
        <w:rPr>
          <w:rFonts w:ascii="ＭＳ 明朝" w:eastAsia="ＭＳ 明朝" w:hAnsi="ＭＳ 明朝"/>
          <w:b/>
          <w:bCs/>
          <w:sz w:val="20"/>
          <w:szCs w:val="20"/>
        </w:rPr>
        <w:t>OJT学習会やミニ座談会</w:t>
      </w:r>
      <w:r w:rsidRPr="00DF30E9">
        <w:rPr>
          <w:rFonts w:ascii="ＭＳ 明朝" w:eastAsia="ＭＳ 明朝" w:hAnsi="ＭＳ 明朝"/>
          <w:sz w:val="20"/>
          <w:szCs w:val="20"/>
        </w:rPr>
        <w:t>：ベテラン教員やミドルリーダーが講師となり、若手教員の具体的な悩みに寄り添った学習会や座談会が実施された。</w:t>
      </w:r>
      <w:r w:rsidRPr="00DF30E9">
        <w:rPr>
          <w:rFonts w:ascii="ＭＳ 明朝" w:eastAsia="ＭＳ 明朝" w:hAnsi="ＭＳ 明朝" w:hint="eastAsia"/>
          <w:sz w:val="20"/>
          <w:szCs w:val="20"/>
        </w:rPr>
        <w:t>（中規模校）</w:t>
      </w:r>
    </w:p>
    <w:p w14:paraId="027E622C" w14:textId="77777777" w:rsidR="00DF30E9" w:rsidRPr="00DF30E9" w:rsidRDefault="00DF30E9" w:rsidP="00DF30E9">
      <w:pPr>
        <w:numPr>
          <w:ilvl w:val="0"/>
          <w:numId w:val="2"/>
        </w:numPr>
        <w:rPr>
          <w:rFonts w:ascii="ＭＳ 明朝" w:eastAsia="ＭＳ 明朝" w:hAnsi="ＭＳ 明朝"/>
          <w:sz w:val="20"/>
          <w:szCs w:val="20"/>
        </w:rPr>
      </w:pPr>
      <w:r w:rsidRPr="00DF30E9">
        <w:rPr>
          <w:rFonts w:ascii="ＭＳ 明朝" w:eastAsia="ＭＳ 明朝" w:hAnsi="ＭＳ 明朝"/>
          <w:b/>
          <w:bCs/>
          <w:sz w:val="20"/>
          <w:szCs w:val="20"/>
        </w:rPr>
        <w:t>「板書の部屋」の設置</w:t>
      </w:r>
      <w:r w:rsidRPr="00DF30E9">
        <w:rPr>
          <w:rFonts w:ascii="ＭＳ 明朝" w:eastAsia="ＭＳ 明朝" w:hAnsi="ＭＳ 明朝"/>
          <w:sz w:val="20"/>
          <w:szCs w:val="20"/>
        </w:rPr>
        <w:t>：校内SNSなどを活用し、板書の写真を共有して授業づくりのヒントを得たり、フィードバックをもらったりする機会が創出された。</w:t>
      </w:r>
      <w:r w:rsidRPr="00DF30E9">
        <w:rPr>
          <w:rFonts w:ascii="ＭＳ 明朝" w:eastAsia="ＭＳ 明朝" w:hAnsi="ＭＳ 明朝" w:hint="eastAsia"/>
          <w:sz w:val="20"/>
          <w:szCs w:val="20"/>
        </w:rPr>
        <w:t>（中規模校）</w:t>
      </w:r>
    </w:p>
    <w:p w14:paraId="4588F293" w14:textId="77777777" w:rsidR="00DF30E9" w:rsidRPr="00DF30E9" w:rsidRDefault="00DF30E9" w:rsidP="00DF30E9">
      <w:pPr>
        <w:numPr>
          <w:ilvl w:val="0"/>
          <w:numId w:val="2"/>
        </w:numPr>
        <w:rPr>
          <w:rFonts w:ascii="ＭＳ 明朝" w:eastAsia="ＭＳ 明朝" w:hAnsi="ＭＳ 明朝"/>
          <w:sz w:val="20"/>
          <w:szCs w:val="20"/>
        </w:rPr>
      </w:pPr>
      <w:r w:rsidRPr="00DF30E9">
        <w:rPr>
          <w:rFonts w:ascii="ＭＳ 明朝" w:eastAsia="ＭＳ 明朝" w:hAnsi="ＭＳ 明朝"/>
          <w:b/>
          <w:bCs/>
          <w:sz w:val="20"/>
          <w:szCs w:val="20"/>
        </w:rPr>
        <w:t>チームによるサポート体制</w:t>
      </w:r>
      <w:r w:rsidRPr="00DF30E9">
        <w:rPr>
          <w:rFonts w:ascii="ＭＳ 明朝" w:eastAsia="ＭＳ 明朝" w:hAnsi="ＭＳ 明朝"/>
          <w:sz w:val="20"/>
          <w:szCs w:val="20"/>
        </w:rPr>
        <w:t>：生徒指導上の問題発生時や保護者対応時など、複数の教</w:t>
      </w:r>
      <w:r w:rsidRPr="00DF30E9">
        <w:rPr>
          <w:rFonts w:ascii="ＭＳ 明朝" w:eastAsia="ＭＳ 明朝" w:hAnsi="ＭＳ 明朝"/>
          <w:sz w:val="20"/>
          <w:szCs w:val="20"/>
        </w:rPr>
        <w:lastRenderedPageBreak/>
        <w:t>員が連携して対応する体制を構築した。これにより、若手教員が一人で問題を抱え込まず、心理的な安全性が確保された。</w:t>
      </w:r>
      <w:r w:rsidRPr="00DF30E9">
        <w:rPr>
          <w:rFonts w:ascii="ＭＳ 明朝" w:eastAsia="ＭＳ 明朝" w:hAnsi="ＭＳ 明朝" w:hint="eastAsia"/>
          <w:sz w:val="20"/>
          <w:szCs w:val="20"/>
        </w:rPr>
        <w:t>（小規模校）</w:t>
      </w:r>
    </w:p>
    <w:p w14:paraId="31CEBAE9" w14:textId="77777777" w:rsidR="00DF30E9" w:rsidRPr="00DF30E9" w:rsidRDefault="00DF30E9" w:rsidP="00DF30E9">
      <w:pPr>
        <w:rPr>
          <w:rFonts w:ascii="ＭＳ 明朝" w:eastAsia="ＭＳ 明朝" w:hAnsi="ＭＳ 明朝"/>
          <w:sz w:val="20"/>
          <w:szCs w:val="20"/>
        </w:rPr>
      </w:pPr>
    </w:p>
    <w:p w14:paraId="62E54E64"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(2) 管理職による直接的かつ個別的な支援</w:t>
      </w:r>
    </w:p>
    <w:p w14:paraId="11FD32B0" w14:textId="77777777" w:rsidR="00DF30E9" w:rsidRPr="00DF30E9" w:rsidRDefault="00DF30E9" w:rsidP="00DF30E9">
      <w:pPr>
        <w:numPr>
          <w:ilvl w:val="0"/>
          <w:numId w:val="3"/>
        </w:numPr>
        <w:rPr>
          <w:rFonts w:ascii="ＭＳ 明朝" w:eastAsia="ＭＳ 明朝" w:hAnsi="ＭＳ 明朝"/>
          <w:sz w:val="20"/>
          <w:szCs w:val="20"/>
        </w:rPr>
      </w:pPr>
      <w:r w:rsidRPr="00DF30E9">
        <w:rPr>
          <w:rFonts w:ascii="ＭＳ 明朝" w:eastAsia="ＭＳ 明朝" w:hAnsi="ＭＳ 明朝"/>
          <w:b/>
          <w:bCs/>
          <w:sz w:val="20"/>
          <w:szCs w:val="20"/>
        </w:rPr>
        <w:t>「ちょこっと一緒に細案作り」</w:t>
      </w:r>
      <w:r w:rsidRPr="00DF30E9">
        <w:rPr>
          <w:rFonts w:ascii="ＭＳ 明朝" w:eastAsia="ＭＳ 明朝" w:hAnsi="ＭＳ 明朝"/>
          <w:sz w:val="20"/>
          <w:szCs w:val="20"/>
        </w:rPr>
        <w:t>：教頭が若手教員に寄り添い、一緒に指導案を練ることで、授業のイメージを具体化するサポートを行</w:t>
      </w:r>
      <w:r w:rsidRPr="00DF30E9">
        <w:rPr>
          <w:rFonts w:ascii="ＭＳ 明朝" w:eastAsia="ＭＳ 明朝" w:hAnsi="ＭＳ 明朝" w:hint="eastAsia"/>
          <w:sz w:val="20"/>
          <w:szCs w:val="20"/>
        </w:rPr>
        <w:t>っ</w:t>
      </w:r>
      <w:r w:rsidRPr="00DF30E9">
        <w:rPr>
          <w:rFonts w:ascii="ＭＳ 明朝" w:eastAsia="ＭＳ 明朝" w:hAnsi="ＭＳ 明朝"/>
          <w:sz w:val="20"/>
          <w:szCs w:val="20"/>
        </w:rPr>
        <w:t>た。</w:t>
      </w:r>
      <w:r w:rsidRPr="00DF30E9">
        <w:rPr>
          <w:rFonts w:ascii="ＭＳ 明朝" w:eastAsia="ＭＳ 明朝" w:hAnsi="ＭＳ 明朝" w:hint="eastAsia"/>
          <w:sz w:val="20"/>
          <w:szCs w:val="20"/>
        </w:rPr>
        <w:t>（中規模校）</w:t>
      </w:r>
    </w:p>
    <w:p w14:paraId="398E540B" w14:textId="77777777" w:rsidR="00DF30E9" w:rsidRPr="00DF30E9" w:rsidRDefault="00DF30E9" w:rsidP="00DF30E9">
      <w:pPr>
        <w:numPr>
          <w:ilvl w:val="0"/>
          <w:numId w:val="3"/>
        </w:numPr>
        <w:rPr>
          <w:rFonts w:ascii="ＭＳ 明朝" w:eastAsia="ＭＳ 明朝" w:hAnsi="ＭＳ 明朝"/>
          <w:sz w:val="20"/>
          <w:szCs w:val="20"/>
        </w:rPr>
      </w:pPr>
      <w:r w:rsidRPr="00DF30E9">
        <w:rPr>
          <w:rFonts w:ascii="ＭＳ 明朝" w:eastAsia="ＭＳ 明朝" w:hAnsi="ＭＳ 明朝"/>
          <w:b/>
          <w:bCs/>
          <w:sz w:val="20"/>
          <w:szCs w:val="20"/>
        </w:rPr>
        <w:t>個別相談と「戦略マップ」の作成</w:t>
      </w:r>
      <w:r w:rsidRPr="00DF30E9">
        <w:rPr>
          <w:rFonts w:ascii="ＭＳ 明朝" w:eastAsia="ＭＳ 明朝" w:hAnsi="ＭＳ 明朝"/>
          <w:sz w:val="20"/>
          <w:szCs w:val="20"/>
        </w:rPr>
        <w:t>：教頭が若手教員一人ひとりの悩みを聞き取り、課題解決への道筋を可視化する「戦略マップ」を一緒に作成することで、自律的な成長を促す支援を試</w:t>
      </w:r>
      <w:r w:rsidRPr="00DF30E9">
        <w:rPr>
          <w:rFonts w:ascii="ＭＳ 明朝" w:eastAsia="ＭＳ 明朝" w:hAnsi="ＭＳ 明朝" w:hint="eastAsia"/>
          <w:sz w:val="20"/>
          <w:szCs w:val="20"/>
        </w:rPr>
        <w:t>みた</w:t>
      </w:r>
      <w:r w:rsidRPr="00DF30E9">
        <w:rPr>
          <w:rFonts w:ascii="ＭＳ 明朝" w:eastAsia="ＭＳ 明朝" w:hAnsi="ＭＳ 明朝"/>
          <w:sz w:val="20"/>
          <w:szCs w:val="20"/>
        </w:rPr>
        <w:t>。</w:t>
      </w:r>
      <w:r w:rsidRPr="00DF30E9">
        <w:rPr>
          <w:rFonts w:ascii="ＭＳ 明朝" w:eastAsia="ＭＳ 明朝" w:hAnsi="ＭＳ 明朝" w:hint="eastAsia"/>
          <w:sz w:val="20"/>
          <w:szCs w:val="20"/>
        </w:rPr>
        <w:t>（小規模校）</w:t>
      </w:r>
    </w:p>
    <w:p w14:paraId="243AF620" w14:textId="77777777" w:rsidR="00DF30E9" w:rsidRPr="00DF30E9" w:rsidRDefault="00DF30E9" w:rsidP="00DF30E9">
      <w:pPr>
        <w:numPr>
          <w:ilvl w:val="0"/>
          <w:numId w:val="3"/>
        </w:numPr>
        <w:rPr>
          <w:rFonts w:ascii="ＭＳ 明朝" w:eastAsia="ＭＳ 明朝" w:hAnsi="ＭＳ 明朝"/>
          <w:sz w:val="20"/>
          <w:szCs w:val="20"/>
        </w:rPr>
      </w:pPr>
      <w:r w:rsidRPr="00DF30E9">
        <w:rPr>
          <w:rFonts w:ascii="ＭＳ 明朝" w:eastAsia="ＭＳ 明朝" w:hAnsi="ＭＳ 明朝"/>
          <w:b/>
          <w:bCs/>
          <w:sz w:val="20"/>
          <w:szCs w:val="20"/>
        </w:rPr>
        <w:t>保護者対応への関与</w:t>
      </w:r>
      <w:r w:rsidRPr="00DF30E9">
        <w:rPr>
          <w:rFonts w:ascii="ＭＳ 明朝" w:eastAsia="ＭＳ 明朝" w:hAnsi="ＭＳ 明朝"/>
          <w:sz w:val="20"/>
          <w:szCs w:val="20"/>
        </w:rPr>
        <w:t>：管理職や学年主任が若手教員との保護者対応に同席し、一人で抱え込まない仕組みを確立した。</w:t>
      </w:r>
    </w:p>
    <w:p w14:paraId="0500F216" w14:textId="77777777" w:rsidR="00DF30E9" w:rsidRPr="00DF30E9" w:rsidRDefault="00DF30E9" w:rsidP="00DF30E9">
      <w:pPr>
        <w:rPr>
          <w:rFonts w:ascii="ＭＳ 明朝" w:eastAsia="ＭＳ 明朝" w:hAnsi="ＭＳ 明朝"/>
          <w:b/>
          <w:bCs/>
          <w:sz w:val="20"/>
          <w:szCs w:val="20"/>
        </w:rPr>
      </w:pPr>
    </w:p>
    <w:p w14:paraId="1053DBE9"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(3) 働き方改革と連携した業務負担軽減</w:t>
      </w:r>
    </w:p>
    <w:p w14:paraId="7C2829AC" w14:textId="77777777" w:rsidR="00DF30E9" w:rsidRPr="00DF30E9" w:rsidRDefault="00DF30E9" w:rsidP="00DF30E9">
      <w:pPr>
        <w:numPr>
          <w:ilvl w:val="0"/>
          <w:numId w:val="4"/>
        </w:numPr>
        <w:rPr>
          <w:rFonts w:ascii="ＭＳ 明朝" w:eastAsia="ＭＳ 明朝" w:hAnsi="ＭＳ 明朝"/>
          <w:sz w:val="20"/>
          <w:szCs w:val="20"/>
        </w:rPr>
      </w:pPr>
      <w:r w:rsidRPr="00DF30E9">
        <w:rPr>
          <w:rFonts w:ascii="ＭＳ 明朝" w:eastAsia="ＭＳ 明朝" w:hAnsi="ＭＳ 明朝"/>
          <w:b/>
          <w:bCs/>
          <w:sz w:val="20"/>
          <w:szCs w:val="20"/>
        </w:rPr>
        <w:t>校務分掌の配慮</w:t>
      </w:r>
      <w:r w:rsidRPr="00DF30E9">
        <w:rPr>
          <w:rFonts w:ascii="ＭＳ 明朝" w:eastAsia="ＭＳ 明朝" w:hAnsi="ＭＳ 明朝"/>
          <w:sz w:val="20"/>
          <w:szCs w:val="20"/>
        </w:rPr>
        <w:t>：採用1年目の教員には主要な校務分掌を持たせないなど、段階的に業務を任せることで、基礎固めに集中できる環境を整えた。</w:t>
      </w:r>
    </w:p>
    <w:p w14:paraId="2BD395E2" w14:textId="77777777" w:rsidR="00DF30E9" w:rsidRPr="00DF30E9" w:rsidRDefault="00DF30E9" w:rsidP="00DF30E9">
      <w:pPr>
        <w:numPr>
          <w:ilvl w:val="0"/>
          <w:numId w:val="4"/>
        </w:numPr>
        <w:rPr>
          <w:rFonts w:ascii="ＭＳ 明朝" w:eastAsia="ＭＳ 明朝" w:hAnsi="ＭＳ 明朝"/>
          <w:sz w:val="20"/>
          <w:szCs w:val="20"/>
        </w:rPr>
      </w:pPr>
      <w:r w:rsidRPr="00DF30E9">
        <w:rPr>
          <w:rFonts w:ascii="ＭＳ 明朝" w:eastAsia="ＭＳ 明朝" w:hAnsi="ＭＳ 明朝"/>
          <w:b/>
          <w:bCs/>
          <w:sz w:val="20"/>
          <w:szCs w:val="20"/>
        </w:rPr>
        <w:t>外部人材の活用</w:t>
      </w:r>
      <w:r w:rsidRPr="00DF30E9">
        <w:rPr>
          <w:rFonts w:ascii="ＭＳ 明朝" w:eastAsia="ＭＳ 明朝" w:hAnsi="ＭＳ 明朝"/>
          <w:sz w:val="20"/>
          <w:szCs w:val="20"/>
        </w:rPr>
        <w:t>：スクール・サポート・スタッフなどを活用し、プリントの印刷や丸付けといった単純業務を軽減することで、児童と向き合う時間を確保した。</w:t>
      </w:r>
    </w:p>
    <w:p w14:paraId="6F29D63E" w14:textId="77777777" w:rsidR="00DF30E9" w:rsidRPr="00DF30E9" w:rsidRDefault="00DF30E9" w:rsidP="00DF30E9">
      <w:pPr>
        <w:rPr>
          <w:rFonts w:ascii="ＭＳ 明朝" w:eastAsia="ＭＳ 明朝" w:hAnsi="ＭＳ 明朝"/>
          <w:b/>
          <w:bCs/>
          <w:sz w:val="20"/>
          <w:szCs w:val="20"/>
        </w:rPr>
      </w:pPr>
    </w:p>
    <w:p w14:paraId="330CEBE1"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(4) 若手教員の自律的成長を促す取組</w:t>
      </w:r>
    </w:p>
    <w:p w14:paraId="11C1EB30" w14:textId="77777777" w:rsidR="00DF30E9" w:rsidRPr="00DF30E9" w:rsidRDefault="00DF30E9" w:rsidP="00DF30E9">
      <w:pPr>
        <w:numPr>
          <w:ilvl w:val="0"/>
          <w:numId w:val="5"/>
        </w:numPr>
        <w:rPr>
          <w:rFonts w:ascii="ＭＳ 明朝" w:eastAsia="ＭＳ 明朝" w:hAnsi="ＭＳ 明朝"/>
          <w:sz w:val="20"/>
          <w:szCs w:val="20"/>
        </w:rPr>
      </w:pPr>
      <w:r w:rsidRPr="00DF30E9">
        <w:rPr>
          <w:rFonts w:ascii="ＭＳ 明朝" w:eastAsia="ＭＳ 明朝" w:hAnsi="ＭＳ 明朝"/>
          <w:b/>
          <w:bCs/>
          <w:sz w:val="20"/>
          <w:szCs w:val="20"/>
        </w:rPr>
        <w:t>「ちょいプラ・ミニ座談会」</w:t>
      </w:r>
      <w:r w:rsidRPr="00DF30E9">
        <w:rPr>
          <w:rFonts w:ascii="ＭＳ 明朝" w:eastAsia="ＭＳ 明朝" w:hAnsi="ＭＳ 明朝"/>
          <w:sz w:val="20"/>
          <w:szCs w:val="20"/>
        </w:rPr>
        <w:t>：若手教員同士が日々の授業の悩みについて率直に話し合う機会を設け、自発的な学びを促した</w:t>
      </w:r>
      <w:r w:rsidRPr="00DF30E9">
        <w:rPr>
          <w:rFonts w:ascii="ＭＳ 明朝" w:eastAsia="ＭＳ 明朝" w:hAnsi="ＭＳ 明朝" w:hint="eastAsia"/>
          <w:sz w:val="20"/>
          <w:szCs w:val="20"/>
        </w:rPr>
        <w:t>。</w:t>
      </w:r>
      <w:r w:rsidRPr="00DF30E9">
        <w:rPr>
          <w:rFonts w:ascii="ＭＳ 明朝" w:eastAsia="ＭＳ 明朝" w:hAnsi="ＭＳ 明朝"/>
          <w:sz w:val="20"/>
          <w:szCs w:val="20"/>
        </w:rPr>
        <w:t>（</w:t>
      </w:r>
      <w:r w:rsidRPr="00DF30E9">
        <w:rPr>
          <w:rFonts w:ascii="ＭＳ 明朝" w:eastAsia="ＭＳ 明朝" w:hAnsi="ＭＳ 明朝" w:hint="eastAsia"/>
          <w:sz w:val="20"/>
          <w:szCs w:val="20"/>
        </w:rPr>
        <w:t>中規模校）</w:t>
      </w:r>
    </w:p>
    <w:p w14:paraId="576838BF" w14:textId="77777777" w:rsidR="00DF30E9" w:rsidRPr="00DF30E9" w:rsidRDefault="00DF30E9" w:rsidP="00DF30E9">
      <w:pPr>
        <w:numPr>
          <w:ilvl w:val="0"/>
          <w:numId w:val="5"/>
        </w:numPr>
        <w:rPr>
          <w:rFonts w:ascii="ＭＳ 明朝" w:eastAsia="ＭＳ 明朝" w:hAnsi="ＭＳ 明朝"/>
          <w:sz w:val="20"/>
          <w:szCs w:val="20"/>
        </w:rPr>
      </w:pPr>
      <w:r w:rsidRPr="00DF30E9">
        <w:rPr>
          <w:rFonts w:ascii="ＭＳ 明朝" w:eastAsia="ＭＳ 明朝" w:hAnsi="ＭＳ 明朝"/>
          <w:b/>
          <w:bCs/>
          <w:sz w:val="20"/>
          <w:szCs w:val="20"/>
        </w:rPr>
        <w:t>「お悩み相談会」</w:t>
      </w:r>
      <w:r w:rsidRPr="00DF30E9">
        <w:rPr>
          <w:rFonts w:ascii="ＭＳ 明朝" w:eastAsia="ＭＳ 明朝" w:hAnsi="ＭＳ 明朝"/>
          <w:sz w:val="20"/>
          <w:szCs w:val="20"/>
        </w:rPr>
        <w:t>：若手教員が事前にテーマを提示し、ベテランや中堅教員が助言する形式で、率直に悩みや課題を共有できる場を提供した</w:t>
      </w:r>
      <w:r w:rsidRPr="00DF30E9">
        <w:rPr>
          <w:rFonts w:ascii="ＭＳ 明朝" w:eastAsia="ＭＳ 明朝" w:hAnsi="ＭＳ 明朝" w:hint="eastAsia"/>
          <w:sz w:val="20"/>
          <w:szCs w:val="20"/>
        </w:rPr>
        <w:t>。</w:t>
      </w:r>
      <w:r w:rsidRPr="00DF30E9">
        <w:rPr>
          <w:rFonts w:ascii="ＭＳ 明朝" w:eastAsia="ＭＳ 明朝" w:hAnsi="ＭＳ 明朝"/>
          <w:sz w:val="20"/>
          <w:szCs w:val="20"/>
        </w:rPr>
        <w:t>（</w:t>
      </w:r>
      <w:r w:rsidRPr="00DF30E9">
        <w:rPr>
          <w:rFonts w:ascii="ＭＳ 明朝" w:eastAsia="ＭＳ 明朝" w:hAnsi="ＭＳ 明朝" w:hint="eastAsia"/>
          <w:sz w:val="20"/>
          <w:szCs w:val="20"/>
        </w:rPr>
        <w:t>中規模校</w:t>
      </w:r>
      <w:r w:rsidRPr="00DF30E9">
        <w:rPr>
          <w:rFonts w:ascii="ＭＳ 明朝" w:eastAsia="ＭＳ 明朝" w:hAnsi="ＭＳ 明朝"/>
          <w:sz w:val="20"/>
          <w:szCs w:val="20"/>
        </w:rPr>
        <w:t>）</w:t>
      </w:r>
    </w:p>
    <w:p w14:paraId="5455ECF3" w14:textId="7DB34710" w:rsidR="00DF30E9" w:rsidRPr="00DF30E9" w:rsidRDefault="00DF30E9" w:rsidP="00DF30E9">
      <w:pPr>
        <w:rPr>
          <w:rFonts w:ascii="ＭＳ 明朝" w:eastAsia="ＭＳ 明朝" w:hAnsi="ＭＳ 明朝"/>
          <w:sz w:val="20"/>
          <w:szCs w:val="20"/>
        </w:rPr>
      </w:pPr>
    </w:p>
    <w:p w14:paraId="7F6FFFE3"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Ⅴ 研究のまとめ</w:t>
      </w:r>
    </w:p>
    <w:p w14:paraId="3C4DF6ED" w14:textId="77777777" w:rsidR="00DF32C7" w:rsidRDefault="00DF32C7" w:rsidP="00DF30E9">
      <w:pPr>
        <w:rPr>
          <w:rFonts w:ascii="ＭＳ 明朝" w:eastAsia="ＭＳ 明朝" w:hAnsi="ＭＳ 明朝"/>
          <w:b/>
          <w:bCs/>
          <w:sz w:val="20"/>
          <w:szCs w:val="20"/>
        </w:rPr>
      </w:pPr>
    </w:p>
    <w:p w14:paraId="06B8B0F6" w14:textId="61BA1F41"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1. 取組の成果と課題</w:t>
      </w:r>
    </w:p>
    <w:p w14:paraId="76698CD4" w14:textId="15631C86" w:rsid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各校で実践された取組は、若手教員の育成におい</w:t>
      </w:r>
      <w:r w:rsidRPr="00DF30E9">
        <w:rPr>
          <w:rFonts w:ascii="ＭＳ 明朝" w:eastAsia="ＭＳ 明朝" w:hAnsi="ＭＳ 明朝"/>
          <w:sz w:val="20"/>
          <w:szCs w:val="20"/>
        </w:rPr>
        <w:t>て一定の成果を上げた。</w:t>
      </w:r>
    </w:p>
    <w:p w14:paraId="1649FC2D" w14:textId="77777777" w:rsidR="00DF32C7" w:rsidRPr="00DF32C7" w:rsidRDefault="00DF32C7" w:rsidP="00DF32C7">
      <w:pPr>
        <w:ind w:firstLineChars="100" w:firstLine="200"/>
        <w:rPr>
          <w:rFonts w:ascii="ＭＳ 明朝" w:eastAsia="ＭＳ 明朝" w:hAnsi="ＭＳ 明朝"/>
          <w:sz w:val="20"/>
          <w:szCs w:val="20"/>
        </w:rPr>
      </w:pPr>
    </w:p>
    <w:p w14:paraId="4A4C9B73" w14:textId="77777777"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b/>
          <w:bCs/>
          <w:sz w:val="20"/>
          <w:szCs w:val="20"/>
        </w:rPr>
        <w:t>【成果】</w:t>
      </w:r>
    </w:p>
    <w:p w14:paraId="77F45D1F" w14:textId="77777777" w:rsidR="00DF30E9" w:rsidRPr="00DF30E9" w:rsidRDefault="00DF30E9" w:rsidP="00DF30E9">
      <w:pPr>
        <w:numPr>
          <w:ilvl w:val="0"/>
          <w:numId w:val="6"/>
        </w:numPr>
        <w:rPr>
          <w:rFonts w:ascii="ＭＳ 明朝" w:eastAsia="ＭＳ 明朝" w:hAnsi="ＭＳ 明朝"/>
          <w:sz w:val="20"/>
          <w:szCs w:val="20"/>
        </w:rPr>
      </w:pPr>
      <w:r w:rsidRPr="00DF30E9">
        <w:rPr>
          <w:rFonts w:ascii="ＭＳ 明朝" w:eastAsia="ＭＳ 明朝" w:hAnsi="ＭＳ 明朝"/>
          <w:b/>
          <w:bCs/>
          <w:sz w:val="20"/>
          <w:szCs w:val="20"/>
        </w:rPr>
        <w:t>若手教員の安心感と成長</w:t>
      </w:r>
      <w:r w:rsidRPr="00DF30E9">
        <w:rPr>
          <w:rFonts w:ascii="ＭＳ 明朝" w:eastAsia="ＭＳ 明朝" w:hAnsi="ＭＳ 明朝"/>
          <w:sz w:val="20"/>
          <w:szCs w:val="20"/>
        </w:rPr>
        <w:t>：</w:t>
      </w:r>
      <w:bookmarkStart w:id="2" w:name="_Hlk208824421"/>
      <w:r w:rsidRPr="00DF30E9">
        <w:rPr>
          <w:rFonts w:ascii="ＭＳ 明朝" w:eastAsia="ＭＳ 明朝" w:hAnsi="ＭＳ 明朝"/>
          <w:sz w:val="20"/>
          <w:szCs w:val="20"/>
        </w:rPr>
        <w:t>OJTや</w:t>
      </w:r>
      <w:bookmarkEnd w:id="2"/>
      <w:r w:rsidRPr="00DF30E9">
        <w:rPr>
          <w:rFonts w:ascii="ＭＳ 明朝" w:eastAsia="ＭＳ 明朝" w:hAnsi="ＭＳ 明朝"/>
          <w:sz w:val="20"/>
          <w:szCs w:val="20"/>
        </w:rPr>
        <w:t>複数体制によるサポートを通じて、若手教員が孤立することなく、安心して教育活動に取り組めるようにな</w:t>
      </w:r>
      <w:r w:rsidRPr="00DF30E9">
        <w:rPr>
          <w:rFonts w:ascii="ＭＳ 明朝" w:eastAsia="ＭＳ 明朝" w:hAnsi="ＭＳ 明朝" w:hint="eastAsia"/>
          <w:sz w:val="20"/>
          <w:szCs w:val="20"/>
        </w:rPr>
        <w:t>っ</w:t>
      </w:r>
      <w:r w:rsidRPr="00DF30E9">
        <w:rPr>
          <w:rFonts w:ascii="ＭＳ 明朝" w:eastAsia="ＭＳ 明朝" w:hAnsi="ＭＳ 明朝"/>
          <w:sz w:val="20"/>
          <w:szCs w:val="20"/>
        </w:rPr>
        <w:t>た。</w:t>
      </w:r>
      <w:r w:rsidRPr="00DF30E9">
        <w:rPr>
          <w:rFonts w:ascii="ＭＳ 明朝" w:eastAsia="ＭＳ 明朝" w:hAnsi="ＭＳ 明朝" w:hint="eastAsia"/>
          <w:sz w:val="20"/>
          <w:szCs w:val="20"/>
        </w:rPr>
        <w:t>「</w:t>
      </w:r>
      <w:r w:rsidRPr="00DF30E9">
        <w:rPr>
          <w:rFonts w:ascii="ＭＳ 明朝" w:eastAsia="ＭＳ 明朝" w:hAnsi="ＭＳ 明朝"/>
          <w:sz w:val="20"/>
          <w:szCs w:val="20"/>
        </w:rPr>
        <w:t>心理的な安全性</w:t>
      </w:r>
      <w:r w:rsidRPr="00DF30E9">
        <w:rPr>
          <w:rFonts w:ascii="ＭＳ 明朝" w:eastAsia="ＭＳ 明朝" w:hAnsi="ＭＳ 明朝" w:hint="eastAsia"/>
          <w:sz w:val="20"/>
          <w:szCs w:val="20"/>
        </w:rPr>
        <w:t>」</w:t>
      </w:r>
      <w:r w:rsidRPr="00DF30E9">
        <w:rPr>
          <w:rFonts w:ascii="ＭＳ 明朝" w:eastAsia="ＭＳ 明朝" w:hAnsi="ＭＳ 明朝"/>
          <w:sz w:val="20"/>
          <w:szCs w:val="20"/>
        </w:rPr>
        <w:t>の確保が、授業力や学級経営スキルの向上につながってい</w:t>
      </w:r>
      <w:r w:rsidRPr="00DF30E9">
        <w:rPr>
          <w:rFonts w:ascii="ＭＳ 明朝" w:eastAsia="ＭＳ 明朝" w:hAnsi="ＭＳ 明朝" w:hint="eastAsia"/>
          <w:sz w:val="20"/>
          <w:szCs w:val="20"/>
        </w:rPr>
        <w:t>ると考えられる</w:t>
      </w:r>
      <w:r w:rsidRPr="00DF30E9">
        <w:rPr>
          <w:rFonts w:ascii="ＭＳ 明朝" w:eastAsia="ＭＳ 明朝" w:hAnsi="ＭＳ 明朝"/>
          <w:sz w:val="20"/>
          <w:szCs w:val="20"/>
        </w:rPr>
        <w:t>。</w:t>
      </w:r>
    </w:p>
    <w:p w14:paraId="74A56000" w14:textId="77777777" w:rsidR="00DF30E9" w:rsidRPr="00DF30E9" w:rsidRDefault="00DF30E9" w:rsidP="00DF30E9">
      <w:pPr>
        <w:numPr>
          <w:ilvl w:val="0"/>
          <w:numId w:val="6"/>
        </w:numPr>
        <w:rPr>
          <w:rFonts w:ascii="ＭＳ 明朝" w:eastAsia="ＭＳ 明朝" w:hAnsi="ＭＳ 明朝"/>
          <w:sz w:val="20"/>
          <w:szCs w:val="20"/>
        </w:rPr>
      </w:pPr>
      <w:r w:rsidRPr="00DF30E9">
        <w:rPr>
          <w:rFonts w:ascii="ＭＳ 明朝" w:eastAsia="ＭＳ 明朝" w:hAnsi="ＭＳ 明朝"/>
          <w:b/>
          <w:bCs/>
          <w:sz w:val="20"/>
          <w:szCs w:val="20"/>
        </w:rPr>
        <w:t>風通しの良い職場環境の醸成</w:t>
      </w:r>
      <w:r w:rsidRPr="00DF30E9">
        <w:rPr>
          <w:rFonts w:ascii="ＭＳ 明朝" w:eastAsia="ＭＳ 明朝" w:hAnsi="ＭＳ 明朝"/>
          <w:sz w:val="20"/>
          <w:szCs w:val="20"/>
        </w:rPr>
        <w:t>：職員間のコミュニケーションが活発になり、形式的な研修だけでなく、日常的な情報交換や相談が自然に行われる協力的な文化が育ちつつあ</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w:t>
      </w:r>
    </w:p>
    <w:p w14:paraId="0760D604" w14:textId="1E5E75ED" w:rsidR="00DF30E9" w:rsidRPr="00DF30E9" w:rsidRDefault="00DF30E9" w:rsidP="00DF30E9">
      <w:pPr>
        <w:numPr>
          <w:ilvl w:val="0"/>
          <w:numId w:val="6"/>
        </w:numPr>
        <w:rPr>
          <w:rFonts w:ascii="ＭＳ 明朝" w:eastAsia="ＭＳ 明朝" w:hAnsi="ＭＳ 明朝"/>
          <w:sz w:val="20"/>
          <w:szCs w:val="20"/>
        </w:rPr>
      </w:pPr>
      <w:r w:rsidRPr="00DF30E9">
        <w:rPr>
          <w:rFonts w:ascii="ＭＳ 明朝" w:eastAsia="ＭＳ 明朝" w:hAnsi="ＭＳ 明朝"/>
          <w:b/>
          <w:bCs/>
          <w:sz w:val="20"/>
          <w:szCs w:val="20"/>
        </w:rPr>
        <w:t>業務負担の軽減</w:t>
      </w:r>
      <w:r w:rsidRPr="00DF30E9">
        <w:rPr>
          <w:rFonts w:ascii="ＭＳ 明朝" w:eastAsia="ＭＳ 明朝" w:hAnsi="ＭＳ 明朝"/>
          <w:sz w:val="20"/>
          <w:szCs w:val="20"/>
        </w:rPr>
        <w:t>：外部人材の活用や、管理職・ベテラン教員によるサポートにより、若手教員が児童と向き合う時間</w:t>
      </w:r>
      <w:r w:rsidR="00362963">
        <w:rPr>
          <w:rFonts w:ascii="ＭＳ 明朝" w:eastAsia="ＭＳ 明朝" w:hAnsi="ＭＳ 明朝" w:hint="eastAsia"/>
          <w:sz w:val="20"/>
          <w:szCs w:val="20"/>
        </w:rPr>
        <w:t>をはじめ、教材研究の時間</w:t>
      </w:r>
      <w:r w:rsidRPr="00DF30E9">
        <w:rPr>
          <w:rFonts w:ascii="ＭＳ 明朝" w:eastAsia="ＭＳ 明朝" w:hAnsi="ＭＳ 明朝"/>
          <w:sz w:val="20"/>
          <w:szCs w:val="20"/>
        </w:rPr>
        <w:t>を増やすことができた。</w:t>
      </w:r>
    </w:p>
    <w:p w14:paraId="273C0329" w14:textId="77777777" w:rsidR="00017D3F" w:rsidRDefault="00017D3F" w:rsidP="00DF30E9">
      <w:pPr>
        <w:rPr>
          <w:rFonts w:ascii="ＭＳ 明朝" w:eastAsia="ＭＳ 明朝" w:hAnsi="ＭＳ 明朝"/>
          <w:b/>
          <w:bCs/>
          <w:sz w:val="20"/>
          <w:szCs w:val="20"/>
        </w:rPr>
      </w:pPr>
    </w:p>
    <w:p w14:paraId="28FF0E3A" w14:textId="29972A3C"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b/>
          <w:bCs/>
          <w:sz w:val="20"/>
          <w:szCs w:val="20"/>
        </w:rPr>
        <w:t>【課題】</w:t>
      </w:r>
    </w:p>
    <w:p w14:paraId="5BD19871" w14:textId="5692064D" w:rsidR="00DF30E9" w:rsidRDefault="00DF30E9" w:rsidP="00DF30E9">
      <w:pPr>
        <w:numPr>
          <w:ilvl w:val="0"/>
          <w:numId w:val="7"/>
        </w:numPr>
        <w:rPr>
          <w:rFonts w:ascii="ＭＳ 明朝" w:eastAsia="ＭＳ 明朝" w:hAnsi="ＭＳ 明朝"/>
          <w:sz w:val="20"/>
          <w:szCs w:val="20"/>
        </w:rPr>
      </w:pPr>
      <w:r w:rsidRPr="00DF30E9">
        <w:rPr>
          <w:rFonts w:ascii="ＭＳ 明朝" w:eastAsia="ＭＳ 明朝" w:hAnsi="ＭＳ 明朝"/>
          <w:b/>
          <w:bCs/>
          <w:sz w:val="20"/>
          <w:szCs w:val="20"/>
        </w:rPr>
        <w:t>サポート側の負担増加</w:t>
      </w:r>
      <w:r w:rsidRPr="00DF30E9">
        <w:rPr>
          <w:rFonts w:ascii="ＭＳ 明朝" w:eastAsia="ＭＳ 明朝" w:hAnsi="ＭＳ 明朝"/>
          <w:sz w:val="20"/>
          <w:szCs w:val="20"/>
        </w:rPr>
        <w:t>：若手教員への手厚いサポートは、指導の中心を担うミドルリーダー層や管理職、ベテラン教員の業務負担を増大させる可能性があ</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。特に小規模校では、この傾向が顕著であり、長期的な視点での負担軽減策が不可欠で</w:t>
      </w:r>
      <w:r w:rsidRPr="00DF30E9">
        <w:rPr>
          <w:rFonts w:ascii="ＭＳ 明朝" w:eastAsia="ＭＳ 明朝" w:hAnsi="ＭＳ 明朝" w:hint="eastAsia"/>
          <w:sz w:val="20"/>
          <w:szCs w:val="20"/>
        </w:rPr>
        <w:t>ある</w:t>
      </w:r>
      <w:r w:rsidRPr="00DF30E9">
        <w:rPr>
          <w:rFonts w:ascii="ＭＳ 明朝" w:eastAsia="ＭＳ 明朝" w:hAnsi="ＭＳ 明朝"/>
          <w:sz w:val="20"/>
          <w:szCs w:val="20"/>
        </w:rPr>
        <w:t>。</w:t>
      </w:r>
    </w:p>
    <w:p w14:paraId="0755A5DB" w14:textId="16F9A213" w:rsidR="001D5C7C" w:rsidRPr="001D5C7C" w:rsidRDefault="001D5C7C" w:rsidP="001D5C7C">
      <w:pPr>
        <w:numPr>
          <w:ilvl w:val="0"/>
          <w:numId w:val="7"/>
        </w:numPr>
        <w:rPr>
          <w:rFonts w:ascii="ＭＳ 明朝" w:eastAsia="ＭＳ 明朝" w:hAnsi="ＭＳ 明朝"/>
          <w:sz w:val="20"/>
          <w:szCs w:val="20"/>
        </w:rPr>
      </w:pPr>
      <w:r>
        <w:rPr>
          <w:rFonts w:ascii="ＭＳ 明朝" w:eastAsia="ＭＳ 明朝" w:hAnsi="ＭＳ 明朝" w:hint="eastAsia"/>
          <w:b/>
          <w:bCs/>
          <w:sz w:val="20"/>
          <w:szCs w:val="20"/>
        </w:rPr>
        <w:t>実践的な研修経験の不足</w:t>
      </w:r>
      <w:r w:rsidRPr="001D5C7C">
        <w:rPr>
          <w:rFonts w:ascii="ＭＳ 明朝" w:eastAsia="ＭＳ 明朝" w:hAnsi="ＭＳ 明朝" w:hint="eastAsia"/>
          <w:bCs/>
          <w:sz w:val="20"/>
          <w:szCs w:val="20"/>
        </w:rPr>
        <w:t>：</w:t>
      </w:r>
      <w:r>
        <w:rPr>
          <w:rFonts w:ascii="ＭＳ 明朝" w:eastAsia="ＭＳ 明朝" w:hAnsi="ＭＳ 明朝" w:hint="eastAsia"/>
          <w:bCs/>
          <w:sz w:val="20"/>
          <w:szCs w:val="20"/>
        </w:rPr>
        <w:t>保護者対応や不登校対応</w:t>
      </w:r>
      <w:r>
        <w:rPr>
          <w:rFonts w:ascii="ＭＳ 明朝" w:eastAsia="ＭＳ 明朝" w:hAnsi="ＭＳ 明朝" w:hint="eastAsia"/>
          <w:sz w:val="20"/>
          <w:szCs w:val="20"/>
        </w:rPr>
        <w:t>について、理論的な部分は大学や初任者研修の場で学んできているが、実際の場でなかなか結びついていない</w:t>
      </w:r>
      <w:r w:rsidR="00C27218">
        <w:rPr>
          <w:rFonts w:ascii="ＭＳ 明朝" w:eastAsia="ＭＳ 明朝" w:hAnsi="ＭＳ 明朝" w:hint="eastAsia"/>
          <w:sz w:val="20"/>
          <w:szCs w:val="20"/>
        </w:rPr>
        <w:t>現状がある。</w:t>
      </w:r>
      <w:r w:rsidR="00C27218" w:rsidRPr="00DF30E9">
        <w:rPr>
          <w:rFonts w:ascii="ＭＳ 明朝" w:eastAsia="ＭＳ 明朝" w:hAnsi="ＭＳ 明朝"/>
          <w:sz w:val="20"/>
          <w:szCs w:val="20"/>
        </w:rPr>
        <w:t>OJT</w:t>
      </w:r>
      <w:r w:rsidR="00C27218">
        <w:rPr>
          <w:rFonts w:ascii="ＭＳ 明朝" w:eastAsia="ＭＳ 明朝" w:hAnsi="ＭＳ 明朝" w:hint="eastAsia"/>
          <w:sz w:val="20"/>
          <w:szCs w:val="20"/>
        </w:rPr>
        <w:t>は必要な方法ではあるが、それだけで何とかなるものではない。今後は、学校だけでなく、行政主導で実践的な研修を行う機会を確保する必要がある。</w:t>
      </w:r>
    </w:p>
    <w:p w14:paraId="12D20AEF" w14:textId="77777777" w:rsidR="00DF30E9" w:rsidRPr="00DF30E9" w:rsidRDefault="00DF30E9" w:rsidP="00DF30E9">
      <w:pPr>
        <w:numPr>
          <w:ilvl w:val="0"/>
          <w:numId w:val="7"/>
        </w:numPr>
        <w:rPr>
          <w:rFonts w:ascii="ＭＳ 明朝" w:eastAsia="ＭＳ 明朝" w:hAnsi="ＭＳ 明朝"/>
          <w:sz w:val="20"/>
          <w:szCs w:val="20"/>
        </w:rPr>
      </w:pPr>
      <w:r w:rsidRPr="00DF30E9">
        <w:rPr>
          <w:rFonts w:ascii="ＭＳ 明朝" w:eastAsia="ＭＳ 明朝" w:hAnsi="ＭＳ 明朝"/>
          <w:b/>
          <w:bCs/>
          <w:sz w:val="20"/>
          <w:szCs w:val="20"/>
        </w:rPr>
        <w:t>自律的成長の促進</w:t>
      </w:r>
      <w:r w:rsidRPr="00DF30E9">
        <w:rPr>
          <w:rFonts w:ascii="ＭＳ 明朝" w:eastAsia="ＭＳ 明朝" w:hAnsi="ＭＳ 明朝"/>
          <w:sz w:val="20"/>
          <w:szCs w:val="20"/>
        </w:rPr>
        <w:t>：手厚いサポートが続くことで、若手教員が自ら課題を発見し、解決する機会を奪ってしまう可能性も指摘されてい</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 xml:space="preserve"> 。今後は、若手教員が自律的に成長するための仕組みづくりが必要で</w:t>
      </w:r>
      <w:r w:rsidRPr="00DF30E9">
        <w:rPr>
          <w:rFonts w:ascii="ＭＳ 明朝" w:eastAsia="ＭＳ 明朝" w:hAnsi="ＭＳ 明朝" w:hint="eastAsia"/>
          <w:sz w:val="20"/>
          <w:szCs w:val="20"/>
        </w:rPr>
        <w:t>ある</w:t>
      </w:r>
      <w:r w:rsidRPr="00DF30E9">
        <w:rPr>
          <w:rFonts w:ascii="ＭＳ 明朝" w:eastAsia="ＭＳ 明朝" w:hAnsi="ＭＳ 明朝"/>
          <w:sz w:val="20"/>
          <w:szCs w:val="20"/>
        </w:rPr>
        <w:t>。</w:t>
      </w:r>
    </w:p>
    <w:p w14:paraId="1EFA2B2C" w14:textId="77777777" w:rsidR="00DF30E9" w:rsidRPr="00DF30E9" w:rsidRDefault="00DF30E9" w:rsidP="00DF30E9">
      <w:pPr>
        <w:numPr>
          <w:ilvl w:val="0"/>
          <w:numId w:val="7"/>
        </w:numPr>
        <w:rPr>
          <w:rFonts w:ascii="ＭＳ 明朝" w:eastAsia="ＭＳ 明朝" w:hAnsi="ＭＳ 明朝"/>
          <w:sz w:val="20"/>
          <w:szCs w:val="20"/>
        </w:rPr>
      </w:pPr>
      <w:r w:rsidRPr="00DF30E9">
        <w:rPr>
          <w:rFonts w:ascii="ＭＳ 明朝" w:eastAsia="ＭＳ 明朝" w:hAnsi="ＭＳ 明朝"/>
          <w:b/>
          <w:bCs/>
          <w:sz w:val="20"/>
          <w:szCs w:val="20"/>
        </w:rPr>
        <w:t>継続的な育成体制の構築</w:t>
      </w:r>
      <w:r w:rsidRPr="00DF30E9">
        <w:rPr>
          <w:rFonts w:ascii="ＭＳ 明朝" w:eastAsia="ＭＳ 明朝" w:hAnsi="ＭＳ 明朝"/>
          <w:sz w:val="20"/>
          <w:szCs w:val="20"/>
        </w:rPr>
        <w:t>：特定の教員に依存したサポート体制では、異動などによってサポート役が不在になった場合に育成</w:t>
      </w:r>
      <w:r w:rsidRPr="00DF30E9">
        <w:rPr>
          <w:rFonts w:ascii="ＭＳ 明朝" w:eastAsia="ＭＳ 明朝" w:hAnsi="ＭＳ 明朝"/>
          <w:sz w:val="20"/>
          <w:szCs w:val="20"/>
        </w:rPr>
        <w:lastRenderedPageBreak/>
        <w:t>体制が弱まるリスクがあ</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。組織全体で若手教員を育成するシステムを構築していくことが、今後の大きな課題</w:t>
      </w:r>
      <w:r w:rsidRPr="00DF30E9">
        <w:rPr>
          <w:rFonts w:ascii="ＭＳ 明朝" w:eastAsia="ＭＳ 明朝" w:hAnsi="ＭＳ 明朝" w:hint="eastAsia"/>
          <w:sz w:val="20"/>
          <w:szCs w:val="20"/>
        </w:rPr>
        <w:t>である</w:t>
      </w:r>
      <w:r w:rsidRPr="00DF30E9">
        <w:rPr>
          <w:rFonts w:ascii="ＭＳ 明朝" w:eastAsia="ＭＳ 明朝" w:hAnsi="ＭＳ 明朝"/>
          <w:sz w:val="20"/>
          <w:szCs w:val="20"/>
        </w:rPr>
        <w:t>。</w:t>
      </w:r>
    </w:p>
    <w:p w14:paraId="7E57013C" w14:textId="77777777" w:rsidR="00DF30E9" w:rsidRPr="00DF30E9" w:rsidRDefault="00DF30E9" w:rsidP="00DF30E9">
      <w:pPr>
        <w:rPr>
          <w:rFonts w:ascii="ＭＳ 明朝" w:eastAsia="ＭＳ 明朝" w:hAnsi="ＭＳ 明朝"/>
          <w:b/>
          <w:bCs/>
          <w:sz w:val="20"/>
          <w:szCs w:val="20"/>
        </w:rPr>
      </w:pPr>
    </w:p>
    <w:p w14:paraId="6AD75B39" w14:textId="77777777" w:rsidR="00DF30E9" w:rsidRPr="00DF30E9" w:rsidRDefault="00DF30E9" w:rsidP="00DF30E9">
      <w:pPr>
        <w:rPr>
          <w:rFonts w:ascii="ＭＳ 明朝" w:eastAsia="ＭＳ 明朝" w:hAnsi="ＭＳ 明朝"/>
          <w:b/>
          <w:bCs/>
          <w:sz w:val="20"/>
          <w:szCs w:val="20"/>
        </w:rPr>
      </w:pPr>
      <w:r w:rsidRPr="00DF30E9">
        <w:rPr>
          <w:rFonts w:ascii="ＭＳ 明朝" w:eastAsia="ＭＳ 明朝" w:hAnsi="ＭＳ 明朝"/>
          <w:b/>
          <w:bCs/>
          <w:sz w:val="20"/>
          <w:szCs w:val="20"/>
        </w:rPr>
        <w:t>2. 今後の展望</w:t>
      </w:r>
    </w:p>
    <w:p w14:paraId="62D3806F" w14:textId="0635E739" w:rsidR="00DF30E9" w:rsidRDefault="00DF30E9" w:rsidP="00DF32C7">
      <w:pPr>
        <w:ind w:firstLineChars="100" w:firstLine="200"/>
        <w:rPr>
          <w:rFonts w:ascii="ＭＳ 明朝" w:eastAsia="ＭＳ 明朝" w:hAnsi="ＭＳ 明朝"/>
          <w:sz w:val="20"/>
          <w:szCs w:val="20"/>
        </w:rPr>
      </w:pPr>
      <w:r w:rsidRPr="00DF30E9">
        <w:rPr>
          <w:rFonts w:ascii="ＭＳ 明朝" w:eastAsia="ＭＳ 明朝" w:hAnsi="ＭＳ 明朝"/>
          <w:sz w:val="20"/>
          <w:szCs w:val="20"/>
        </w:rPr>
        <w:t>本研究の成果と課題を踏まえ、</w:t>
      </w:r>
      <w:r w:rsidRPr="00DF30E9">
        <w:rPr>
          <w:rFonts w:ascii="ＭＳ 明朝" w:eastAsia="ＭＳ 明朝" w:hAnsi="ＭＳ 明朝" w:hint="eastAsia"/>
          <w:sz w:val="20"/>
          <w:szCs w:val="20"/>
        </w:rPr>
        <w:t>今後</w:t>
      </w:r>
      <w:r w:rsidRPr="00DF30E9">
        <w:rPr>
          <w:rFonts w:ascii="ＭＳ 明朝" w:eastAsia="ＭＳ 明朝" w:hAnsi="ＭＳ 明朝"/>
          <w:sz w:val="20"/>
          <w:szCs w:val="20"/>
        </w:rPr>
        <w:t>は「教員の働き方改革」と「教育の質向上」を両輪として、</w:t>
      </w:r>
      <w:r w:rsidR="00DF32C7">
        <w:rPr>
          <w:rFonts w:ascii="ＭＳ 明朝" w:eastAsia="ＭＳ 明朝" w:hAnsi="ＭＳ 明朝" w:hint="eastAsia"/>
          <w:sz w:val="20"/>
          <w:szCs w:val="20"/>
        </w:rPr>
        <w:t>次</w:t>
      </w:r>
      <w:r w:rsidRPr="00DF30E9">
        <w:rPr>
          <w:rFonts w:ascii="ＭＳ 明朝" w:eastAsia="ＭＳ 明朝" w:hAnsi="ＭＳ 明朝"/>
          <w:sz w:val="20"/>
          <w:szCs w:val="20"/>
        </w:rPr>
        <w:t>の3項目に力を入れたいと考えてい</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w:t>
      </w:r>
    </w:p>
    <w:p w14:paraId="5CF43578" w14:textId="77777777" w:rsidR="00DF32C7" w:rsidRPr="00DF32C7" w:rsidRDefault="00DF32C7" w:rsidP="00DF32C7">
      <w:pPr>
        <w:ind w:firstLineChars="100" w:firstLine="200"/>
        <w:rPr>
          <w:rFonts w:ascii="ＭＳ 明朝" w:eastAsia="ＭＳ 明朝" w:hAnsi="ＭＳ 明朝"/>
          <w:sz w:val="20"/>
          <w:szCs w:val="20"/>
        </w:rPr>
      </w:pPr>
    </w:p>
    <w:p w14:paraId="66F2FD5C" w14:textId="77777777" w:rsidR="00DF30E9" w:rsidRPr="00DF30E9" w:rsidRDefault="00DF30E9" w:rsidP="00DF30E9">
      <w:pPr>
        <w:numPr>
          <w:ilvl w:val="0"/>
          <w:numId w:val="8"/>
        </w:numPr>
        <w:rPr>
          <w:rFonts w:ascii="ＭＳ 明朝" w:eastAsia="ＭＳ 明朝" w:hAnsi="ＭＳ 明朝"/>
          <w:sz w:val="20"/>
          <w:szCs w:val="20"/>
        </w:rPr>
      </w:pPr>
      <w:r w:rsidRPr="00DF30E9">
        <w:rPr>
          <w:rFonts w:ascii="ＭＳ 明朝" w:eastAsia="ＭＳ 明朝" w:hAnsi="ＭＳ 明朝"/>
          <w:b/>
          <w:bCs/>
          <w:sz w:val="20"/>
          <w:szCs w:val="20"/>
        </w:rPr>
        <w:t>教員の負担軽減と働きがい向上</w:t>
      </w:r>
      <w:r w:rsidRPr="00DF30E9">
        <w:rPr>
          <w:rFonts w:ascii="ＭＳ 明朝" w:eastAsia="ＭＳ 明朝" w:hAnsi="ＭＳ 明朝"/>
          <w:sz w:val="20"/>
          <w:szCs w:val="20"/>
        </w:rPr>
        <w:t>：事務作業のデジタル化を進め、教職員間の連携を強化し、メンタルヘルス支援を行うことで、教員が生き生きと働ける環境を整備</w:t>
      </w:r>
      <w:r w:rsidRPr="00DF30E9">
        <w:rPr>
          <w:rFonts w:ascii="ＭＳ 明朝" w:eastAsia="ＭＳ 明朝" w:hAnsi="ＭＳ 明朝" w:hint="eastAsia"/>
          <w:sz w:val="20"/>
          <w:szCs w:val="20"/>
        </w:rPr>
        <w:t>する</w:t>
      </w:r>
      <w:r w:rsidRPr="00DF30E9">
        <w:rPr>
          <w:rFonts w:ascii="ＭＳ 明朝" w:eastAsia="ＭＳ 明朝" w:hAnsi="ＭＳ 明朝"/>
          <w:sz w:val="20"/>
          <w:szCs w:val="20"/>
        </w:rPr>
        <w:t>。</w:t>
      </w:r>
    </w:p>
    <w:p w14:paraId="12EEA6DD" w14:textId="77777777" w:rsidR="00DF30E9" w:rsidRPr="00DF30E9" w:rsidRDefault="00DF30E9" w:rsidP="00DF30E9">
      <w:pPr>
        <w:numPr>
          <w:ilvl w:val="0"/>
          <w:numId w:val="8"/>
        </w:numPr>
        <w:rPr>
          <w:rFonts w:ascii="ＭＳ 明朝" w:eastAsia="ＭＳ 明朝" w:hAnsi="ＭＳ 明朝"/>
          <w:sz w:val="20"/>
          <w:szCs w:val="20"/>
        </w:rPr>
      </w:pPr>
      <w:r w:rsidRPr="00DF30E9">
        <w:rPr>
          <w:rFonts w:ascii="ＭＳ 明朝" w:eastAsia="ＭＳ 明朝" w:hAnsi="ＭＳ 明朝"/>
          <w:b/>
          <w:bCs/>
          <w:sz w:val="20"/>
          <w:szCs w:val="20"/>
        </w:rPr>
        <w:t>新規採用教員の育成強化</w:t>
      </w:r>
      <w:r w:rsidRPr="00DF30E9">
        <w:rPr>
          <w:rFonts w:ascii="ＭＳ 明朝" w:eastAsia="ＭＳ 明朝" w:hAnsi="ＭＳ 明朝"/>
          <w:sz w:val="20"/>
          <w:szCs w:val="20"/>
        </w:rPr>
        <w:t>：OJTと初任者研修</w:t>
      </w:r>
      <w:r w:rsidRPr="00DF30E9">
        <w:rPr>
          <w:rFonts w:ascii="ＭＳ 明朝" w:eastAsia="ＭＳ 明朝" w:hAnsi="ＭＳ 明朝" w:hint="eastAsia"/>
          <w:sz w:val="20"/>
          <w:szCs w:val="20"/>
        </w:rPr>
        <w:t>等</w:t>
      </w:r>
      <w:r w:rsidRPr="00DF30E9">
        <w:rPr>
          <w:rFonts w:ascii="ＭＳ 明朝" w:eastAsia="ＭＳ 明朝" w:hAnsi="ＭＳ 明朝"/>
          <w:sz w:val="20"/>
          <w:szCs w:val="20"/>
        </w:rPr>
        <w:t>を組み合わせ、実務と理論の両面から指導することで、若手教員の早期戦力化を図</w:t>
      </w:r>
      <w:r w:rsidRPr="00DF30E9">
        <w:rPr>
          <w:rFonts w:ascii="ＭＳ 明朝" w:eastAsia="ＭＳ 明朝" w:hAnsi="ＭＳ 明朝" w:hint="eastAsia"/>
          <w:sz w:val="20"/>
          <w:szCs w:val="20"/>
        </w:rPr>
        <w:t>る</w:t>
      </w:r>
      <w:r w:rsidRPr="00DF30E9">
        <w:rPr>
          <w:rFonts w:ascii="ＭＳ 明朝" w:eastAsia="ＭＳ 明朝" w:hAnsi="ＭＳ 明朝"/>
          <w:sz w:val="20"/>
          <w:szCs w:val="20"/>
        </w:rPr>
        <w:t>。</w:t>
      </w:r>
    </w:p>
    <w:p w14:paraId="68842A19" w14:textId="77777777" w:rsidR="00DF30E9" w:rsidRPr="00DF30E9" w:rsidRDefault="00DF30E9" w:rsidP="00DF30E9">
      <w:pPr>
        <w:numPr>
          <w:ilvl w:val="0"/>
          <w:numId w:val="8"/>
        </w:numPr>
        <w:rPr>
          <w:rFonts w:ascii="ＭＳ 明朝" w:eastAsia="ＭＳ 明朝" w:hAnsi="ＭＳ 明朝"/>
          <w:sz w:val="20"/>
          <w:szCs w:val="20"/>
        </w:rPr>
      </w:pPr>
      <w:r w:rsidRPr="00DF30E9">
        <w:rPr>
          <w:rFonts w:ascii="ＭＳ 明朝" w:eastAsia="ＭＳ 明朝" w:hAnsi="ＭＳ 明朝"/>
          <w:b/>
          <w:bCs/>
          <w:sz w:val="20"/>
          <w:szCs w:val="20"/>
        </w:rPr>
        <w:t>教育の質向上</w:t>
      </w:r>
      <w:r w:rsidRPr="00DF30E9">
        <w:rPr>
          <w:rFonts w:ascii="ＭＳ 明朝" w:eastAsia="ＭＳ 明朝" w:hAnsi="ＭＳ 明朝"/>
          <w:sz w:val="20"/>
          <w:szCs w:val="20"/>
        </w:rPr>
        <w:t>：ICT活用や探究学習など、多様な学びに対応できる教育環境に関する研修を拡充し、教職員の専門性を高める機会を提供</w:t>
      </w:r>
      <w:r w:rsidRPr="00DF30E9">
        <w:rPr>
          <w:rFonts w:ascii="ＭＳ 明朝" w:eastAsia="ＭＳ 明朝" w:hAnsi="ＭＳ 明朝" w:hint="eastAsia"/>
          <w:sz w:val="20"/>
          <w:szCs w:val="20"/>
        </w:rPr>
        <w:t>する</w:t>
      </w:r>
      <w:r w:rsidRPr="00DF30E9">
        <w:rPr>
          <w:rFonts w:ascii="ＭＳ 明朝" w:eastAsia="ＭＳ 明朝" w:hAnsi="ＭＳ 明朝"/>
          <w:sz w:val="20"/>
          <w:szCs w:val="20"/>
        </w:rPr>
        <w:t>。</w:t>
      </w:r>
    </w:p>
    <w:p w14:paraId="314FFBAA" w14:textId="77777777" w:rsidR="00DF30E9" w:rsidRPr="00DF30E9" w:rsidRDefault="00DF30E9" w:rsidP="00DF30E9">
      <w:pPr>
        <w:rPr>
          <w:rFonts w:ascii="ＭＳ 明朝" w:eastAsia="ＭＳ 明朝" w:hAnsi="ＭＳ 明朝"/>
          <w:sz w:val="20"/>
          <w:szCs w:val="20"/>
        </w:rPr>
      </w:pPr>
    </w:p>
    <w:p w14:paraId="647688E4" w14:textId="3C60C33E" w:rsidR="00DF30E9" w:rsidRPr="00DF30E9" w:rsidRDefault="00DF30E9" w:rsidP="00DF30E9">
      <w:pPr>
        <w:rPr>
          <w:rFonts w:ascii="ＭＳ 明朝" w:eastAsia="ＭＳ 明朝" w:hAnsi="ＭＳ 明朝"/>
          <w:sz w:val="20"/>
          <w:szCs w:val="20"/>
        </w:rPr>
      </w:pPr>
      <w:r w:rsidRPr="00DF30E9">
        <w:rPr>
          <w:rFonts w:ascii="ＭＳ 明朝" w:eastAsia="ＭＳ 明朝" w:hAnsi="ＭＳ 明朝"/>
          <w:sz w:val="20"/>
          <w:szCs w:val="20"/>
        </w:rPr>
        <w:t>これらの取組を通じて、教員の働きがいを高め、</w:t>
      </w:r>
      <w:r w:rsidR="003F6D95">
        <w:rPr>
          <w:rFonts w:ascii="ＭＳ 明朝" w:eastAsia="ＭＳ 明朝" w:hAnsi="ＭＳ 明朝" w:hint="eastAsia"/>
          <w:sz w:val="20"/>
          <w:szCs w:val="20"/>
        </w:rPr>
        <w:t>児童</w:t>
      </w:r>
      <w:r w:rsidRPr="00DF30E9">
        <w:rPr>
          <w:rFonts w:ascii="ＭＳ 明朝" w:eastAsia="ＭＳ 明朝" w:hAnsi="ＭＳ 明朝"/>
          <w:sz w:val="20"/>
          <w:szCs w:val="20"/>
        </w:rPr>
        <w:t>生徒一人ひとりの成長を支援できる学校へと変革していくことを目指し、研究を続けてい</w:t>
      </w:r>
      <w:r w:rsidRPr="00DF30E9">
        <w:rPr>
          <w:rFonts w:ascii="ＭＳ 明朝" w:eastAsia="ＭＳ 明朝" w:hAnsi="ＭＳ 明朝" w:hint="eastAsia"/>
          <w:sz w:val="20"/>
          <w:szCs w:val="20"/>
        </w:rPr>
        <w:t>く</w:t>
      </w:r>
      <w:r w:rsidRPr="00DF30E9">
        <w:rPr>
          <w:rFonts w:ascii="ＭＳ 明朝" w:eastAsia="ＭＳ 明朝" w:hAnsi="ＭＳ 明朝"/>
          <w:sz w:val="20"/>
          <w:szCs w:val="20"/>
        </w:rPr>
        <w:t>。</w:t>
      </w:r>
    </w:p>
    <w:p w14:paraId="1B90F469" w14:textId="77777777" w:rsidR="00AD0CD5" w:rsidRPr="00DF30E9" w:rsidRDefault="00AD0CD5" w:rsidP="00AD0CD5">
      <w:pPr>
        <w:rPr>
          <w:rFonts w:ascii="ＭＳ 明朝" w:eastAsia="ＭＳ 明朝" w:hAnsi="ＭＳ 明朝"/>
          <w:sz w:val="20"/>
          <w:szCs w:val="20"/>
        </w:rPr>
      </w:pPr>
    </w:p>
    <w:p w14:paraId="7FC978E9" w14:textId="10A4CA03" w:rsidR="003F2D95" w:rsidRPr="00AD0CD5" w:rsidRDefault="00AD0CD5" w:rsidP="000C74BA">
      <w:pPr>
        <w:ind w:firstLineChars="1300" w:firstLine="2600"/>
        <w:rPr>
          <w:rFonts w:ascii="ＭＳ 明朝" w:eastAsia="ＭＳ 明朝" w:hAnsi="ＭＳ 明朝"/>
          <w:sz w:val="20"/>
          <w:szCs w:val="20"/>
        </w:rPr>
      </w:pPr>
      <w:r>
        <w:rPr>
          <w:rFonts w:ascii="ＭＳ 明朝" w:eastAsia="ＭＳ 明朝" w:hAnsi="ＭＳ 明朝" w:hint="eastAsia"/>
          <w:sz w:val="20"/>
          <w:szCs w:val="20"/>
        </w:rPr>
        <w:t xml:space="preserve">（文責　</w:t>
      </w:r>
      <w:r w:rsidR="000C74BA">
        <w:rPr>
          <w:rFonts w:ascii="ＭＳ 明朝" w:eastAsia="ＭＳ 明朝" w:hAnsi="ＭＳ 明朝" w:hint="eastAsia"/>
          <w:sz w:val="20"/>
          <w:szCs w:val="20"/>
        </w:rPr>
        <w:t>深山　聡</w:t>
      </w:r>
      <w:r>
        <w:rPr>
          <w:rFonts w:ascii="ＭＳ 明朝" w:eastAsia="ＭＳ 明朝" w:hAnsi="ＭＳ 明朝" w:hint="eastAsia"/>
          <w:sz w:val="20"/>
          <w:szCs w:val="20"/>
        </w:rPr>
        <w:t>）</w:t>
      </w:r>
    </w:p>
    <w:sectPr w:rsidR="003F2D95" w:rsidRPr="00AD0CD5" w:rsidSect="003F6D95">
      <w:pgSz w:w="11905" w:h="16837" w:code="9"/>
      <w:pgMar w:top="1134" w:right="1134" w:bottom="1701" w:left="1134" w:header="720" w:footer="720" w:gutter="0"/>
      <w:cols w:num="2" w:space="631"/>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AE11" w14:textId="77777777" w:rsidR="00A026B5" w:rsidRDefault="00A026B5" w:rsidP="00753BAB">
      <w:r>
        <w:separator/>
      </w:r>
    </w:p>
  </w:endnote>
  <w:endnote w:type="continuationSeparator" w:id="0">
    <w:p w14:paraId="36390692" w14:textId="77777777" w:rsidR="00A026B5" w:rsidRDefault="00A026B5" w:rsidP="0075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C0478" w14:textId="77777777" w:rsidR="00A026B5" w:rsidRDefault="00A026B5" w:rsidP="00753BAB">
      <w:r>
        <w:separator/>
      </w:r>
    </w:p>
  </w:footnote>
  <w:footnote w:type="continuationSeparator" w:id="0">
    <w:p w14:paraId="1B49B068" w14:textId="77777777" w:rsidR="00A026B5" w:rsidRDefault="00A026B5" w:rsidP="00753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318"/>
    <w:multiLevelType w:val="multilevel"/>
    <w:tmpl w:val="61B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B3E30"/>
    <w:multiLevelType w:val="multilevel"/>
    <w:tmpl w:val="D356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F3815"/>
    <w:multiLevelType w:val="multilevel"/>
    <w:tmpl w:val="939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33E95"/>
    <w:multiLevelType w:val="multilevel"/>
    <w:tmpl w:val="3E1C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94A61"/>
    <w:multiLevelType w:val="multilevel"/>
    <w:tmpl w:val="407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021F9"/>
    <w:multiLevelType w:val="multilevel"/>
    <w:tmpl w:val="FD5C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14E9"/>
    <w:multiLevelType w:val="multilevel"/>
    <w:tmpl w:val="E4DA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5029D"/>
    <w:multiLevelType w:val="multilevel"/>
    <w:tmpl w:val="E744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2"/>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3F"/>
    <w:rsid w:val="00017D3F"/>
    <w:rsid w:val="00021CAD"/>
    <w:rsid w:val="000C74BA"/>
    <w:rsid w:val="00102B37"/>
    <w:rsid w:val="0016293F"/>
    <w:rsid w:val="001953D6"/>
    <w:rsid w:val="001D5C7C"/>
    <w:rsid w:val="001E32F5"/>
    <w:rsid w:val="002645D4"/>
    <w:rsid w:val="00293600"/>
    <w:rsid w:val="002A700A"/>
    <w:rsid w:val="00362963"/>
    <w:rsid w:val="00363796"/>
    <w:rsid w:val="003921B5"/>
    <w:rsid w:val="003975E6"/>
    <w:rsid w:val="003C46D5"/>
    <w:rsid w:val="003D1E50"/>
    <w:rsid w:val="003F2D95"/>
    <w:rsid w:val="003F6D95"/>
    <w:rsid w:val="004103CF"/>
    <w:rsid w:val="004A02FD"/>
    <w:rsid w:val="004B0E3E"/>
    <w:rsid w:val="004E414B"/>
    <w:rsid w:val="005822DB"/>
    <w:rsid w:val="005D14C8"/>
    <w:rsid w:val="00623369"/>
    <w:rsid w:val="007137E4"/>
    <w:rsid w:val="00726A2E"/>
    <w:rsid w:val="00746C40"/>
    <w:rsid w:val="00753BAB"/>
    <w:rsid w:val="00767DF9"/>
    <w:rsid w:val="007950B9"/>
    <w:rsid w:val="008348D4"/>
    <w:rsid w:val="0085052E"/>
    <w:rsid w:val="00891D21"/>
    <w:rsid w:val="008C5318"/>
    <w:rsid w:val="008F5C91"/>
    <w:rsid w:val="00947EB7"/>
    <w:rsid w:val="009523B3"/>
    <w:rsid w:val="0095599B"/>
    <w:rsid w:val="00956967"/>
    <w:rsid w:val="00971596"/>
    <w:rsid w:val="00A026B5"/>
    <w:rsid w:val="00A73CEB"/>
    <w:rsid w:val="00AD0CD5"/>
    <w:rsid w:val="00B205C5"/>
    <w:rsid w:val="00B7678D"/>
    <w:rsid w:val="00B95F64"/>
    <w:rsid w:val="00BB60B4"/>
    <w:rsid w:val="00C27218"/>
    <w:rsid w:val="00C75A8E"/>
    <w:rsid w:val="00D360F1"/>
    <w:rsid w:val="00D378A7"/>
    <w:rsid w:val="00D60E55"/>
    <w:rsid w:val="00DF30E9"/>
    <w:rsid w:val="00DF32C7"/>
    <w:rsid w:val="00E14A85"/>
    <w:rsid w:val="00E460DB"/>
    <w:rsid w:val="00EE7C66"/>
    <w:rsid w:val="00F00251"/>
    <w:rsid w:val="00F33B81"/>
    <w:rsid w:val="00FC251B"/>
    <w:rsid w:val="00FF0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799A9E"/>
  <w15:chartTrackingRefBased/>
  <w15:docId w15:val="{BB875953-5B02-4609-9209-9845C898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3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23B3"/>
    <w:rPr>
      <w:rFonts w:asciiTheme="majorHAnsi" w:eastAsiaTheme="majorEastAsia" w:hAnsiTheme="majorHAnsi" w:cstheme="majorBidi"/>
      <w:sz w:val="18"/>
      <w:szCs w:val="18"/>
    </w:rPr>
  </w:style>
  <w:style w:type="paragraph" w:styleId="a5">
    <w:name w:val="header"/>
    <w:basedOn w:val="a"/>
    <w:link w:val="a6"/>
    <w:uiPriority w:val="99"/>
    <w:unhideWhenUsed/>
    <w:rsid w:val="00753BAB"/>
    <w:pPr>
      <w:tabs>
        <w:tab w:val="center" w:pos="4252"/>
        <w:tab w:val="right" w:pos="8504"/>
      </w:tabs>
      <w:snapToGrid w:val="0"/>
    </w:pPr>
  </w:style>
  <w:style w:type="character" w:customStyle="1" w:styleId="a6">
    <w:name w:val="ヘッダー (文字)"/>
    <w:basedOn w:val="a0"/>
    <w:link w:val="a5"/>
    <w:uiPriority w:val="99"/>
    <w:rsid w:val="00753BAB"/>
  </w:style>
  <w:style w:type="paragraph" w:styleId="a7">
    <w:name w:val="footer"/>
    <w:basedOn w:val="a"/>
    <w:link w:val="a8"/>
    <w:uiPriority w:val="99"/>
    <w:unhideWhenUsed/>
    <w:rsid w:val="00753BAB"/>
    <w:pPr>
      <w:tabs>
        <w:tab w:val="center" w:pos="4252"/>
        <w:tab w:val="right" w:pos="8504"/>
      </w:tabs>
      <w:snapToGrid w:val="0"/>
    </w:pPr>
  </w:style>
  <w:style w:type="character" w:customStyle="1" w:styleId="a8">
    <w:name w:val="フッター (文字)"/>
    <w:basedOn w:val="a0"/>
    <w:link w:val="a7"/>
    <w:uiPriority w:val="99"/>
    <w:rsid w:val="0075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東中学校ユーザ０２</dc:creator>
  <cp:keywords/>
  <dc:description/>
  <cp:lastModifiedBy>中島 暁子</cp:lastModifiedBy>
  <cp:revision>2</cp:revision>
  <cp:lastPrinted>2025-09-08T08:02:00Z</cp:lastPrinted>
  <dcterms:created xsi:type="dcterms:W3CDTF">2025-09-30T10:06:00Z</dcterms:created>
  <dcterms:modified xsi:type="dcterms:W3CDTF">2025-09-30T10:06:00Z</dcterms:modified>
</cp:coreProperties>
</file>